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E4" w:rsidRPr="00A44CE4" w:rsidRDefault="00A44CE4" w:rsidP="00EF7916">
      <w:pPr>
        <w:overflowPunct w:val="0"/>
        <w:autoSpaceDE w:val="0"/>
        <w:autoSpaceDN w:val="0"/>
        <w:adjustRightInd w:val="0"/>
        <w:spacing w:after="0" w:line="360" w:lineRule="auto"/>
        <w:textAlignment w:val="baseline"/>
        <w:rPr>
          <w:rFonts w:ascii="Arial" w:eastAsia="Times New Roman" w:hAnsi="Arial" w:cs="Times New Roman"/>
          <w:sz w:val="28"/>
          <w:szCs w:val="28"/>
          <w:lang w:eastAsia="de-DE"/>
        </w:rPr>
      </w:pPr>
      <w:r w:rsidRPr="00A44CE4">
        <w:rPr>
          <w:rFonts w:ascii="Arial" w:eastAsia="Times New Roman" w:hAnsi="Arial" w:cs="Times New Roman"/>
          <w:sz w:val="28"/>
          <w:szCs w:val="28"/>
          <w:lang w:eastAsia="de-DE"/>
        </w:rPr>
        <w:t>ES GILT DAS GESPROCHENE WORT</w:t>
      </w:r>
    </w:p>
    <w:p w:rsidR="00A44CE4" w:rsidRPr="00A44CE4" w:rsidRDefault="00A44CE4" w:rsidP="00EF7916">
      <w:pPr>
        <w:overflowPunct w:val="0"/>
        <w:autoSpaceDE w:val="0"/>
        <w:autoSpaceDN w:val="0"/>
        <w:adjustRightInd w:val="0"/>
        <w:spacing w:after="0" w:line="360" w:lineRule="auto"/>
        <w:textAlignment w:val="baseline"/>
        <w:rPr>
          <w:rFonts w:ascii="Arial" w:eastAsia="Times New Roman" w:hAnsi="Arial" w:cs="Times New Roman"/>
          <w:sz w:val="28"/>
          <w:szCs w:val="28"/>
          <w:lang w:eastAsia="de-DE"/>
        </w:rPr>
      </w:pPr>
      <w:r w:rsidRPr="00A44CE4">
        <w:rPr>
          <w:rFonts w:ascii="Arial" w:eastAsia="Times New Roman" w:hAnsi="Arial" w:cs="Times New Roman"/>
          <w:sz w:val="28"/>
          <w:szCs w:val="28"/>
          <w:lang w:eastAsia="de-DE"/>
        </w:rPr>
        <w:t xml:space="preserve">BVV am </w:t>
      </w:r>
      <w:r w:rsidR="00B212D6">
        <w:rPr>
          <w:rFonts w:ascii="Arial" w:eastAsia="Times New Roman" w:hAnsi="Arial" w:cs="Times New Roman"/>
          <w:sz w:val="28"/>
          <w:szCs w:val="28"/>
          <w:lang w:eastAsia="de-DE"/>
        </w:rPr>
        <w:t>15</w:t>
      </w:r>
      <w:r w:rsidRPr="00A44CE4">
        <w:rPr>
          <w:rFonts w:ascii="Arial" w:eastAsia="Times New Roman" w:hAnsi="Arial" w:cs="Times New Roman"/>
          <w:sz w:val="28"/>
          <w:szCs w:val="28"/>
          <w:lang w:eastAsia="de-DE"/>
        </w:rPr>
        <w:t>.0</w:t>
      </w:r>
      <w:r w:rsidR="00B212D6">
        <w:rPr>
          <w:rFonts w:ascii="Arial" w:eastAsia="Times New Roman" w:hAnsi="Arial" w:cs="Times New Roman"/>
          <w:sz w:val="28"/>
          <w:szCs w:val="28"/>
          <w:lang w:eastAsia="de-DE"/>
        </w:rPr>
        <w:t>7</w:t>
      </w:r>
      <w:r w:rsidRPr="00A44CE4">
        <w:rPr>
          <w:rFonts w:ascii="Arial" w:eastAsia="Times New Roman" w:hAnsi="Arial" w:cs="Times New Roman"/>
          <w:sz w:val="28"/>
          <w:szCs w:val="28"/>
          <w:lang w:eastAsia="de-DE"/>
        </w:rPr>
        <w:t>.2015</w:t>
      </w:r>
    </w:p>
    <w:p w:rsidR="00B212D6" w:rsidRPr="00B212D6" w:rsidRDefault="00B212D6" w:rsidP="00EF7916">
      <w:pPr>
        <w:spacing w:line="360" w:lineRule="auto"/>
        <w:rPr>
          <w:rFonts w:ascii="Arial" w:eastAsia="Times New Roman" w:hAnsi="Arial" w:cs="Times New Roman"/>
          <w:sz w:val="28"/>
          <w:szCs w:val="28"/>
          <w:lang w:eastAsia="de-DE"/>
        </w:rPr>
      </w:pPr>
      <w:r>
        <w:rPr>
          <w:rFonts w:ascii="Arial" w:eastAsia="Times New Roman" w:hAnsi="Arial" w:cs="Times New Roman"/>
          <w:sz w:val="28"/>
          <w:szCs w:val="28"/>
          <w:lang w:eastAsia="de-DE"/>
        </w:rPr>
        <w:t xml:space="preserve">Große Anfrage </w:t>
      </w:r>
      <w:r w:rsidRPr="00B212D6">
        <w:rPr>
          <w:rFonts w:ascii="Arial" w:eastAsia="Times New Roman" w:hAnsi="Arial" w:cs="Times New Roman"/>
          <w:sz w:val="28"/>
          <w:szCs w:val="28"/>
          <w:lang w:eastAsia="de-DE"/>
        </w:rPr>
        <w:t>BV Ickes</w:t>
      </w:r>
      <w:r w:rsidRPr="00B212D6">
        <w:rPr>
          <w:rFonts w:ascii="Arial" w:eastAsia="Times New Roman" w:hAnsi="Arial" w:cs="Times New Roman"/>
          <w:b/>
          <w:sz w:val="24"/>
          <w:szCs w:val="24"/>
          <w:lang w:eastAsia="de-DE"/>
        </w:rPr>
        <w:tab/>
      </w:r>
    </w:p>
    <w:p w:rsidR="00B212D6" w:rsidRPr="00B212D6" w:rsidRDefault="00B212D6" w:rsidP="00EF7916">
      <w:pPr>
        <w:spacing w:line="360" w:lineRule="auto"/>
        <w:rPr>
          <w:rFonts w:ascii="Arial" w:eastAsia="Times New Roman" w:hAnsi="Arial" w:cs="Times New Roman"/>
          <w:b/>
          <w:sz w:val="24"/>
          <w:szCs w:val="24"/>
          <w:lang w:eastAsia="de-DE"/>
        </w:rPr>
      </w:pPr>
    </w:p>
    <w:p w:rsidR="00A44CE4" w:rsidRPr="00EF7916" w:rsidRDefault="00B212D6" w:rsidP="00EF7916">
      <w:pPr>
        <w:spacing w:line="360" w:lineRule="auto"/>
        <w:rPr>
          <w:rFonts w:ascii="Arial" w:eastAsia="Times New Roman" w:hAnsi="Arial" w:cs="Arial"/>
          <w:b/>
          <w:sz w:val="28"/>
          <w:szCs w:val="28"/>
          <w:lang w:eastAsia="de-DE"/>
        </w:rPr>
      </w:pPr>
      <w:r w:rsidRPr="00EF7916">
        <w:rPr>
          <w:rFonts w:ascii="Arial" w:eastAsia="Times New Roman" w:hAnsi="Arial" w:cs="Arial"/>
          <w:b/>
          <w:sz w:val="28"/>
          <w:szCs w:val="28"/>
          <w:lang w:eastAsia="de-DE"/>
        </w:rPr>
        <w:t>Flüchtlingsunterbringungsskandal in Tempelhof-Schöneberg</w:t>
      </w:r>
    </w:p>
    <w:p w:rsidR="00EF7916" w:rsidRDefault="002E5847" w:rsidP="00EF7916">
      <w:pPr>
        <w:spacing w:line="360" w:lineRule="auto"/>
        <w:rPr>
          <w:rFonts w:ascii="Arial" w:eastAsia="Times New Roman" w:hAnsi="Arial" w:cs="Arial"/>
          <w:sz w:val="28"/>
          <w:szCs w:val="28"/>
          <w:lang w:eastAsia="de-DE"/>
        </w:rPr>
      </w:pPr>
      <w:r w:rsidRPr="00EF7916">
        <w:rPr>
          <w:rFonts w:ascii="Arial" w:eastAsia="Times New Roman" w:hAnsi="Arial" w:cs="Arial"/>
          <w:sz w:val="28"/>
          <w:szCs w:val="28"/>
          <w:lang w:eastAsia="de-DE"/>
        </w:rPr>
        <w:t>Die Beantwortung der Frag</w:t>
      </w:r>
      <w:r w:rsidR="00931036" w:rsidRPr="00EF7916">
        <w:rPr>
          <w:rFonts w:ascii="Arial" w:eastAsia="Times New Roman" w:hAnsi="Arial" w:cs="Arial"/>
          <w:sz w:val="28"/>
          <w:szCs w:val="28"/>
          <w:lang w:eastAsia="de-DE"/>
        </w:rPr>
        <w:t>estellungen zu</w:t>
      </w:r>
      <w:r w:rsidR="00697BF5" w:rsidRPr="00EF7916">
        <w:rPr>
          <w:rFonts w:ascii="Arial" w:eastAsia="Times New Roman" w:hAnsi="Arial" w:cs="Arial"/>
          <w:sz w:val="28"/>
          <w:szCs w:val="28"/>
          <w:lang w:eastAsia="de-DE"/>
        </w:rPr>
        <w:t xml:space="preserve"> 1</w:t>
      </w:r>
      <w:r w:rsidR="00931036" w:rsidRPr="00EF7916">
        <w:rPr>
          <w:rFonts w:ascii="Arial" w:eastAsia="Times New Roman" w:hAnsi="Arial" w:cs="Arial"/>
          <w:sz w:val="28"/>
          <w:szCs w:val="28"/>
          <w:lang w:eastAsia="de-DE"/>
        </w:rPr>
        <w:t>., 2 a) – c) und 3.</w:t>
      </w:r>
      <w:r w:rsidR="00697BF5" w:rsidRPr="00EF7916">
        <w:rPr>
          <w:rFonts w:ascii="Arial" w:eastAsia="Times New Roman" w:hAnsi="Arial" w:cs="Arial"/>
          <w:sz w:val="28"/>
          <w:szCs w:val="28"/>
          <w:lang w:eastAsia="de-DE"/>
        </w:rPr>
        <w:t xml:space="preserve"> </w:t>
      </w:r>
      <w:r w:rsidRPr="00EF7916">
        <w:rPr>
          <w:rFonts w:ascii="Arial" w:eastAsia="Times New Roman" w:hAnsi="Arial" w:cs="Arial"/>
          <w:sz w:val="28"/>
          <w:szCs w:val="28"/>
          <w:lang w:eastAsia="de-DE"/>
        </w:rPr>
        <w:t>fällt</w:t>
      </w:r>
      <w:r w:rsidR="00697BF5" w:rsidRPr="00EF7916">
        <w:rPr>
          <w:rFonts w:ascii="Arial" w:eastAsia="Times New Roman" w:hAnsi="Arial" w:cs="Arial"/>
          <w:sz w:val="28"/>
          <w:szCs w:val="28"/>
          <w:lang w:eastAsia="de-DE"/>
        </w:rPr>
        <w:t xml:space="preserve"> in den Verantwortungsbereich der Senatsverwaltung für Gesundheit und Soziales</w:t>
      </w:r>
      <w:r w:rsidRPr="00EF7916">
        <w:rPr>
          <w:rFonts w:ascii="Arial" w:hAnsi="Arial" w:cs="Arial"/>
          <w:sz w:val="28"/>
          <w:szCs w:val="28"/>
        </w:rPr>
        <w:t xml:space="preserve">. Ich </w:t>
      </w:r>
      <w:r w:rsidRPr="00EF7916">
        <w:rPr>
          <w:rFonts w:ascii="Arial" w:eastAsia="Times New Roman" w:hAnsi="Arial" w:cs="Arial"/>
          <w:sz w:val="28"/>
          <w:szCs w:val="28"/>
          <w:lang w:eastAsia="de-DE"/>
        </w:rPr>
        <w:t xml:space="preserve">habe daher den Staatsekretär für Soziales </w:t>
      </w:r>
      <w:r w:rsidR="00697BF5" w:rsidRPr="00EF7916">
        <w:rPr>
          <w:rFonts w:ascii="Arial" w:eastAsia="Times New Roman" w:hAnsi="Arial" w:cs="Arial"/>
          <w:sz w:val="28"/>
          <w:szCs w:val="28"/>
          <w:lang w:eastAsia="de-DE"/>
        </w:rPr>
        <w:t xml:space="preserve">um Stellungnahme gebeten. </w:t>
      </w:r>
      <w:r w:rsidRPr="00EF7916">
        <w:rPr>
          <w:rFonts w:ascii="Arial" w:eastAsia="Times New Roman" w:hAnsi="Arial" w:cs="Arial"/>
          <w:sz w:val="28"/>
          <w:szCs w:val="28"/>
          <w:lang w:eastAsia="de-DE"/>
        </w:rPr>
        <w:t xml:space="preserve">Die </w:t>
      </w:r>
      <w:r w:rsidR="00931036" w:rsidRPr="00EF7916">
        <w:rPr>
          <w:rFonts w:ascii="Arial" w:eastAsia="Times New Roman" w:hAnsi="Arial" w:cs="Arial"/>
          <w:sz w:val="28"/>
          <w:szCs w:val="28"/>
          <w:lang w:eastAsia="de-DE"/>
        </w:rPr>
        <w:t>von Herrn Staatssekretär</w:t>
      </w:r>
      <w:r w:rsidR="00D07548">
        <w:rPr>
          <w:rFonts w:ascii="Arial" w:eastAsia="Times New Roman" w:hAnsi="Arial" w:cs="Arial"/>
          <w:sz w:val="28"/>
          <w:szCs w:val="28"/>
          <w:lang w:eastAsia="de-DE"/>
        </w:rPr>
        <w:t xml:space="preserve"> Gerstle</w:t>
      </w:r>
      <w:r w:rsidR="00931036" w:rsidRPr="00EF7916">
        <w:rPr>
          <w:rFonts w:ascii="Arial" w:eastAsia="Times New Roman" w:hAnsi="Arial" w:cs="Arial"/>
          <w:sz w:val="28"/>
          <w:szCs w:val="28"/>
          <w:lang w:eastAsia="de-DE"/>
        </w:rPr>
        <w:t xml:space="preserve"> übermittelte </w:t>
      </w:r>
      <w:r w:rsidR="00697BF5" w:rsidRPr="00EF7916">
        <w:rPr>
          <w:rFonts w:ascii="Arial" w:eastAsia="Times New Roman" w:hAnsi="Arial" w:cs="Arial"/>
          <w:sz w:val="28"/>
          <w:szCs w:val="28"/>
          <w:lang w:eastAsia="de-DE"/>
        </w:rPr>
        <w:t xml:space="preserve">Stellungnahme </w:t>
      </w:r>
      <w:r w:rsidR="00931036" w:rsidRPr="00EF7916">
        <w:rPr>
          <w:rFonts w:ascii="Arial" w:eastAsia="Times New Roman" w:hAnsi="Arial" w:cs="Arial"/>
          <w:sz w:val="28"/>
          <w:szCs w:val="28"/>
          <w:lang w:eastAsia="de-DE"/>
        </w:rPr>
        <w:t>werde ich wiedergeben und die</w:t>
      </w:r>
      <w:r w:rsidR="00EF7916" w:rsidRPr="00EF7916">
        <w:rPr>
          <w:rFonts w:ascii="Arial" w:eastAsia="Times New Roman" w:hAnsi="Arial" w:cs="Arial"/>
          <w:sz w:val="28"/>
          <w:szCs w:val="28"/>
          <w:lang w:eastAsia="de-DE"/>
        </w:rPr>
        <w:t>s</w:t>
      </w:r>
      <w:r w:rsidR="00931036" w:rsidRPr="00EF7916">
        <w:rPr>
          <w:rFonts w:ascii="Arial" w:eastAsia="Times New Roman" w:hAnsi="Arial" w:cs="Arial"/>
          <w:sz w:val="28"/>
          <w:szCs w:val="28"/>
          <w:lang w:eastAsia="de-DE"/>
        </w:rPr>
        <w:t xml:space="preserve"> bei der Beantwortung der einzelnen Fragestellungen </w:t>
      </w:r>
      <w:r w:rsidR="00EF7916" w:rsidRPr="00EF7916">
        <w:rPr>
          <w:rFonts w:ascii="Arial" w:eastAsia="Times New Roman" w:hAnsi="Arial" w:cs="Arial"/>
          <w:sz w:val="28"/>
          <w:szCs w:val="28"/>
          <w:lang w:eastAsia="de-DE"/>
        </w:rPr>
        <w:t>kenntlich machen.</w:t>
      </w:r>
    </w:p>
    <w:p w:rsidR="00805B24" w:rsidRPr="00EF7916" w:rsidRDefault="00805B24" w:rsidP="00EF7916">
      <w:pPr>
        <w:spacing w:line="36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Zur Beantwortung der Fragen 2 b) und 4 </w:t>
      </w:r>
      <w:r w:rsidR="00F91FF0">
        <w:rPr>
          <w:rFonts w:ascii="Arial" w:eastAsia="Times New Roman" w:hAnsi="Arial" w:cs="Arial"/>
          <w:sz w:val="28"/>
          <w:szCs w:val="28"/>
          <w:lang w:eastAsia="de-DE"/>
        </w:rPr>
        <w:t>liegt mir eine Stellungnahme aus der</w:t>
      </w:r>
      <w:r>
        <w:rPr>
          <w:rFonts w:ascii="Arial" w:eastAsia="Times New Roman" w:hAnsi="Arial" w:cs="Arial"/>
          <w:sz w:val="28"/>
          <w:szCs w:val="28"/>
          <w:lang w:eastAsia="de-DE"/>
        </w:rPr>
        <w:t xml:space="preserve"> Abteilung Gesundheit, Soziales und Stadtentwicklung </w:t>
      </w:r>
      <w:r w:rsidR="00F91FF0">
        <w:rPr>
          <w:rFonts w:ascii="Arial" w:eastAsia="Times New Roman" w:hAnsi="Arial" w:cs="Arial"/>
          <w:sz w:val="28"/>
          <w:szCs w:val="28"/>
          <w:lang w:eastAsia="de-DE"/>
        </w:rPr>
        <w:t xml:space="preserve">vor. Zu Frage 4 ist außerdem eine Zuarbeit von der Abteilung Bildung Kultur und Sport erfolgt. </w:t>
      </w:r>
    </w:p>
    <w:p w:rsidR="00EF7916" w:rsidRPr="00EF7916" w:rsidRDefault="00931036" w:rsidP="00EF7916">
      <w:pPr>
        <w:spacing w:line="360" w:lineRule="auto"/>
        <w:rPr>
          <w:rFonts w:ascii="Arial" w:eastAsia="Times New Roman" w:hAnsi="Arial" w:cs="Arial"/>
          <w:sz w:val="28"/>
          <w:szCs w:val="28"/>
          <w:lang w:eastAsia="de-DE"/>
        </w:rPr>
      </w:pPr>
      <w:r w:rsidRPr="00EF7916">
        <w:rPr>
          <w:rFonts w:ascii="Arial" w:eastAsia="Times New Roman" w:hAnsi="Arial" w:cs="Arial"/>
          <w:sz w:val="28"/>
          <w:szCs w:val="28"/>
          <w:lang w:eastAsia="de-DE"/>
        </w:rPr>
        <w:t xml:space="preserve">Die Beantwortung der Frage 1. erfolgt </w:t>
      </w:r>
      <w:r w:rsidR="00EF7916" w:rsidRPr="00EF7916">
        <w:rPr>
          <w:rFonts w:ascii="Arial" w:eastAsia="Times New Roman" w:hAnsi="Arial" w:cs="Arial"/>
          <w:sz w:val="28"/>
          <w:szCs w:val="28"/>
          <w:lang w:eastAsia="de-DE"/>
        </w:rPr>
        <w:t>auf der Grundlage der von Staatsekretär Gerstle übermittelten Stellungnahme, die ich wie folgt wiedergeben möchte:</w:t>
      </w:r>
    </w:p>
    <w:p w:rsidR="002E5847" w:rsidRPr="00EF7916" w:rsidRDefault="00B212D6" w:rsidP="00EF7916">
      <w:pPr>
        <w:spacing w:after="0" w:line="360" w:lineRule="auto"/>
        <w:ind w:left="705" w:hanging="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 xml:space="preserve">1. </w:t>
      </w:r>
      <w:r w:rsidRPr="00EF7916">
        <w:rPr>
          <w:rFonts w:ascii="Arial" w:eastAsia="Times New Roman" w:hAnsi="Arial" w:cs="Arial"/>
          <w:b/>
          <w:sz w:val="28"/>
          <w:szCs w:val="28"/>
          <w:lang w:eastAsia="de-DE"/>
        </w:rPr>
        <w:tab/>
        <w:t>Welche der Betreiber von Flüchtlingsunterkünften im Bezirk finden in dem Bericht der externen Wirtschaftsprüfer in welchen Zusammenhängen Erwähnung?</w:t>
      </w:r>
    </w:p>
    <w:p w:rsidR="002E5847" w:rsidRPr="00EF7916" w:rsidRDefault="002E5847" w:rsidP="00EF7916">
      <w:pPr>
        <w:spacing w:after="0" w:line="360" w:lineRule="auto"/>
        <w:ind w:left="360"/>
        <w:jc w:val="both"/>
        <w:rPr>
          <w:rFonts w:ascii="Arial" w:eastAsia="Times New Roman" w:hAnsi="Arial" w:cs="Arial"/>
          <w:sz w:val="28"/>
          <w:szCs w:val="28"/>
          <w:lang w:eastAsia="de-DE"/>
        </w:rPr>
      </w:pPr>
    </w:p>
    <w:p w:rsidR="00B212D6" w:rsidRPr="00EF7916" w:rsidRDefault="00B212D6" w:rsidP="00EF7916">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 xml:space="preserve">Von den im Bezirk Tempelhof-Schöneberg tätigen Betreibern von Flüchtlingsunterkünften wurden die private PeWoBe Professionelle Wohn- und Betreuungsgesellschaft mbH und das Evangelische Jugend- und Fürsorgewerk EJF gemeinnützige AG in die Prüfung einbezogen. Beide Betreiber werden an zahlreichen Stellen des Berichtes der </w:t>
      </w:r>
      <w:r w:rsidRPr="00EF7916">
        <w:rPr>
          <w:rFonts w:ascii="Arial" w:eastAsia="Times New Roman" w:hAnsi="Arial" w:cs="Arial"/>
          <w:sz w:val="28"/>
          <w:szCs w:val="28"/>
          <w:lang w:eastAsia="de-DE"/>
        </w:rPr>
        <w:lastRenderedPageBreak/>
        <w:t>Wirtschaftsprüfer erwähnt, es erfolgte aber keine Untersuchung des Handelns der Betreiber. Gegenstand der Prüfung war das LAGeSo und seine Tätigkeit gegenüber verschiedenen Betreibern von Flüchtlingsunterkünften. Dabei wurden insbesondere interne Abläufe im LAGeSo und die nach außen wirkenden Handlungen gegenüber den Betreibern analysiert. Durch die Erweiterung um sechs Vergleichsfälle wurde zusätzlich der Betreiber EJF mit einer Einrichtung im Bezirk einbezogen.</w:t>
      </w:r>
    </w:p>
    <w:p w:rsidR="00B212D6" w:rsidRPr="00EF7916" w:rsidRDefault="00B212D6" w:rsidP="00EF7916">
      <w:pPr>
        <w:spacing w:after="0" w:line="360" w:lineRule="auto"/>
        <w:jc w:val="both"/>
        <w:rPr>
          <w:rFonts w:ascii="Arial" w:eastAsia="Times New Roman" w:hAnsi="Arial" w:cs="Arial"/>
          <w:b/>
          <w:sz w:val="28"/>
          <w:szCs w:val="28"/>
          <w:lang w:eastAsia="de-DE"/>
        </w:rPr>
      </w:pPr>
    </w:p>
    <w:p w:rsidR="00931036" w:rsidRPr="00EF7916" w:rsidRDefault="00EF7916" w:rsidP="00EF7916">
      <w:pPr>
        <w:spacing w:after="0" w:line="360" w:lineRule="auto"/>
        <w:ind w:firstLine="4"/>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Zur Beantwortung der Frage 2. a) hat Staatsekretär Gerstle wie folgt Stellung genommen:</w:t>
      </w:r>
    </w:p>
    <w:p w:rsidR="00EF7916" w:rsidRPr="00EF7916" w:rsidRDefault="00EF7916" w:rsidP="00EF7916">
      <w:pPr>
        <w:spacing w:after="0" w:line="360" w:lineRule="auto"/>
        <w:ind w:firstLine="4"/>
        <w:jc w:val="both"/>
        <w:rPr>
          <w:rFonts w:ascii="Arial" w:eastAsia="Times New Roman" w:hAnsi="Arial" w:cs="Arial"/>
          <w:b/>
          <w:sz w:val="28"/>
          <w:szCs w:val="28"/>
          <w:lang w:eastAsia="de-DE"/>
        </w:rPr>
      </w:pPr>
    </w:p>
    <w:p w:rsidR="00B212D6" w:rsidRPr="00EF7916" w:rsidRDefault="00B212D6" w:rsidP="00EF7916">
      <w:pPr>
        <w:spacing w:after="0" w:line="360" w:lineRule="auto"/>
        <w:ind w:left="705" w:hanging="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2.</w:t>
      </w:r>
      <w:r w:rsidRPr="00EF7916">
        <w:rPr>
          <w:rFonts w:ascii="Arial" w:eastAsia="Times New Roman" w:hAnsi="Arial" w:cs="Arial"/>
          <w:b/>
          <w:sz w:val="28"/>
          <w:szCs w:val="28"/>
          <w:lang w:eastAsia="de-DE"/>
        </w:rPr>
        <w:tab/>
      </w:r>
      <w:r w:rsidRPr="00EF7916">
        <w:rPr>
          <w:rFonts w:ascii="Arial" w:eastAsia="Times New Roman" w:hAnsi="Arial" w:cs="Arial"/>
          <w:b/>
          <w:sz w:val="28"/>
          <w:szCs w:val="28"/>
          <w:lang w:eastAsia="de-DE"/>
        </w:rPr>
        <w:tab/>
        <w:t xml:space="preserve">(a) Wie kam die Vergabe eines privaten Bürogebäude in der </w:t>
      </w:r>
      <w:r w:rsidR="002C5B0B" w:rsidRPr="00EF7916">
        <w:rPr>
          <w:rFonts w:ascii="Arial" w:eastAsia="Times New Roman" w:hAnsi="Arial" w:cs="Arial"/>
          <w:b/>
          <w:sz w:val="28"/>
          <w:szCs w:val="28"/>
          <w:lang w:eastAsia="de-DE"/>
        </w:rPr>
        <w:t>Colditzstra</w:t>
      </w:r>
      <w:r w:rsidR="002C5B0B">
        <w:rPr>
          <w:rFonts w:ascii="Arial" w:eastAsia="Times New Roman" w:hAnsi="Arial" w:cs="Arial"/>
          <w:b/>
          <w:sz w:val="28"/>
          <w:szCs w:val="28"/>
          <w:lang w:eastAsia="de-DE"/>
        </w:rPr>
        <w:t>ß</w:t>
      </w:r>
      <w:r w:rsidR="002C5B0B" w:rsidRPr="00EF7916">
        <w:rPr>
          <w:rFonts w:ascii="Arial" w:eastAsia="Times New Roman" w:hAnsi="Arial" w:cs="Arial"/>
          <w:b/>
          <w:sz w:val="28"/>
          <w:szCs w:val="28"/>
          <w:lang w:eastAsia="de-DE"/>
        </w:rPr>
        <w:t>e</w:t>
      </w:r>
      <w:r w:rsidRPr="00EF7916">
        <w:rPr>
          <w:rFonts w:ascii="Arial" w:eastAsia="Times New Roman" w:hAnsi="Arial" w:cs="Arial"/>
          <w:b/>
          <w:sz w:val="28"/>
          <w:szCs w:val="28"/>
          <w:lang w:eastAsia="de-DE"/>
        </w:rPr>
        <w:t xml:space="preserve"> an einen privaten Betreiber von Flüchtlingsunterbringungen zustande? </w:t>
      </w:r>
    </w:p>
    <w:p w:rsidR="002E5847" w:rsidRPr="00EF7916" w:rsidRDefault="002E5847" w:rsidP="00EF7916">
      <w:pPr>
        <w:spacing w:after="0" w:line="360" w:lineRule="auto"/>
        <w:jc w:val="both"/>
        <w:rPr>
          <w:rFonts w:ascii="Arial" w:eastAsia="Times New Roman" w:hAnsi="Arial" w:cs="Arial"/>
          <w:sz w:val="28"/>
          <w:szCs w:val="28"/>
          <w:lang w:eastAsia="de-DE"/>
        </w:rPr>
      </w:pPr>
    </w:p>
    <w:p w:rsidR="00EF7916" w:rsidRPr="00EF7916" w:rsidRDefault="00B212D6" w:rsidP="00EF7916">
      <w:pPr>
        <w:spacing w:after="0" w:line="360" w:lineRule="auto"/>
        <w:ind w:hanging="4"/>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Das Objekt in der Colditzstraße wurde am 13.12.2014 durch den privaten Betreiber angeboten. Bezogen auf die Verfügungsgewalt der Einrichtung liegt für den Anbieter ein Alleinstellungsmerkmal vor. Der Vergabe für den Betrieb einer Notunterkunft für sechs Monate wurde im Rahmen eines Entscheidungsvermerkes zugestimmt.</w:t>
      </w:r>
    </w:p>
    <w:p w:rsidR="00EF7916" w:rsidRDefault="00EF7916" w:rsidP="00EF7916">
      <w:pPr>
        <w:spacing w:after="0" w:line="360" w:lineRule="auto"/>
        <w:ind w:left="705"/>
        <w:jc w:val="both"/>
        <w:rPr>
          <w:rFonts w:ascii="Arial" w:eastAsia="Times New Roman" w:hAnsi="Arial" w:cs="Arial"/>
          <w:b/>
          <w:sz w:val="28"/>
          <w:szCs w:val="28"/>
          <w:lang w:eastAsia="de-DE"/>
        </w:rPr>
      </w:pPr>
    </w:p>
    <w:p w:rsidR="00F91FF0" w:rsidRDefault="00F91FF0" w:rsidP="00EF7916">
      <w:pPr>
        <w:spacing w:after="0" w:line="360" w:lineRule="auto"/>
        <w:ind w:left="705"/>
        <w:jc w:val="both"/>
        <w:rPr>
          <w:rFonts w:ascii="Arial" w:eastAsia="Times New Roman" w:hAnsi="Arial" w:cs="Arial"/>
          <w:b/>
          <w:sz w:val="28"/>
          <w:szCs w:val="28"/>
          <w:lang w:eastAsia="de-DE"/>
        </w:rPr>
      </w:pPr>
    </w:p>
    <w:p w:rsidR="00F91FF0" w:rsidRDefault="00F91FF0" w:rsidP="00EF7916">
      <w:pPr>
        <w:spacing w:after="0" w:line="360" w:lineRule="auto"/>
        <w:ind w:left="705"/>
        <w:jc w:val="both"/>
        <w:rPr>
          <w:rFonts w:ascii="Arial" w:eastAsia="Times New Roman" w:hAnsi="Arial" w:cs="Arial"/>
          <w:b/>
          <w:sz w:val="28"/>
          <w:szCs w:val="28"/>
          <w:lang w:eastAsia="de-DE"/>
        </w:rPr>
      </w:pPr>
    </w:p>
    <w:p w:rsidR="00F91FF0" w:rsidRDefault="00F91FF0" w:rsidP="00EF7916">
      <w:pPr>
        <w:spacing w:after="0" w:line="360" w:lineRule="auto"/>
        <w:ind w:left="705"/>
        <w:jc w:val="both"/>
        <w:rPr>
          <w:rFonts w:ascii="Arial" w:eastAsia="Times New Roman" w:hAnsi="Arial" w:cs="Arial"/>
          <w:b/>
          <w:sz w:val="28"/>
          <w:szCs w:val="28"/>
          <w:lang w:eastAsia="de-DE"/>
        </w:rPr>
      </w:pPr>
    </w:p>
    <w:p w:rsidR="00F91FF0" w:rsidRDefault="00F91FF0" w:rsidP="00EF7916">
      <w:pPr>
        <w:spacing w:after="0" w:line="360" w:lineRule="auto"/>
        <w:ind w:left="705"/>
        <w:jc w:val="both"/>
        <w:rPr>
          <w:rFonts w:ascii="Arial" w:eastAsia="Times New Roman" w:hAnsi="Arial" w:cs="Arial"/>
          <w:b/>
          <w:sz w:val="28"/>
          <w:szCs w:val="28"/>
          <w:lang w:eastAsia="de-DE"/>
        </w:rPr>
      </w:pPr>
    </w:p>
    <w:p w:rsidR="00F91FF0" w:rsidRDefault="00F91FF0" w:rsidP="00EF7916">
      <w:pPr>
        <w:spacing w:after="0" w:line="360" w:lineRule="auto"/>
        <w:ind w:left="705"/>
        <w:jc w:val="both"/>
        <w:rPr>
          <w:rFonts w:ascii="Arial" w:eastAsia="Times New Roman" w:hAnsi="Arial" w:cs="Arial"/>
          <w:b/>
          <w:sz w:val="28"/>
          <w:szCs w:val="28"/>
          <w:lang w:eastAsia="de-DE"/>
        </w:rPr>
      </w:pPr>
    </w:p>
    <w:p w:rsidR="00F91FF0" w:rsidRPr="00EF7916" w:rsidRDefault="00F91FF0" w:rsidP="00EF7916">
      <w:pPr>
        <w:spacing w:after="0" w:line="360" w:lineRule="auto"/>
        <w:ind w:left="705"/>
        <w:jc w:val="both"/>
        <w:rPr>
          <w:rFonts w:ascii="Arial" w:eastAsia="Times New Roman" w:hAnsi="Arial" w:cs="Arial"/>
          <w:b/>
          <w:sz w:val="28"/>
          <w:szCs w:val="28"/>
          <w:lang w:eastAsia="de-DE"/>
        </w:rPr>
      </w:pPr>
    </w:p>
    <w:p w:rsidR="00B212D6" w:rsidRPr="00EF7916" w:rsidRDefault="00B212D6" w:rsidP="00EF7916">
      <w:pPr>
        <w:spacing w:after="0" w:line="360" w:lineRule="auto"/>
        <w:ind w:left="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lastRenderedPageBreak/>
        <w:t>(b) Was ist der Stand der Umnutzung des Gebäudes von Notunterkunft zu Flüchtlingsunterkunft?</w:t>
      </w:r>
    </w:p>
    <w:p w:rsidR="00695A62" w:rsidRPr="00695A62" w:rsidRDefault="00695A62" w:rsidP="00695A62">
      <w:pPr>
        <w:spacing w:after="120" w:line="360" w:lineRule="auto"/>
        <w:jc w:val="both"/>
        <w:rPr>
          <w:rFonts w:ascii="Arial" w:eastAsia="Times New Roman" w:hAnsi="Arial" w:cs="Times New Roman"/>
          <w:b/>
          <w:sz w:val="28"/>
          <w:szCs w:val="28"/>
          <w:lang w:eastAsia="de-DE"/>
        </w:rPr>
      </w:pPr>
    </w:p>
    <w:p w:rsidR="00695A62" w:rsidRPr="00695A62" w:rsidRDefault="00695A62" w:rsidP="00695A62">
      <w:pPr>
        <w:spacing w:after="120" w:line="360" w:lineRule="auto"/>
        <w:jc w:val="both"/>
        <w:rPr>
          <w:rFonts w:ascii="Arial" w:eastAsia="Times New Roman" w:hAnsi="Arial" w:cs="Times New Roman"/>
          <w:sz w:val="28"/>
          <w:szCs w:val="28"/>
          <w:lang w:eastAsia="de-DE"/>
        </w:rPr>
      </w:pPr>
      <w:r w:rsidRPr="00695A62">
        <w:rPr>
          <w:rFonts w:ascii="Arial" w:eastAsia="Times New Roman" w:hAnsi="Arial" w:cs="Times New Roman"/>
          <w:sz w:val="28"/>
          <w:szCs w:val="28"/>
          <w:lang w:eastAsia="de-DE"/>
        </w:rPr>
        <w:t xml:space="preserve">Zur Beantwortung der Frage 2 b) </w:t>
      </w:r>
      <w:r w:rsidR="00F91FF0">
        <w:rPr>
          <w:rFonts w:ascii="Arial" w:eastAsia="Times New Roman" w:hAnsi="Arial" w:cs="Times New Roman"/>
          <w:sz w:val="28"/>
          <w:szCs w:val="28"/>
          <w:lang w:eastAsia="de-DE"/>
        </w:rPr>
        <w:t>trage ich nun die</w:t>
      </w:r>
      <w:r w:rsidRPr="00695A62">
        <w:rPr>
          <w:rFonts w:ascii="Arial" w:eastAsia="Times New Roman" w:hAnsi="Arial" w:cs="Times New Roman"/>
          <w:sz w:val="28"/>
          <w:szCs w:val="28"/>
          <w:lang w:eastAsia="de-DE"/>
        </w:rPr>
        <w:t xml:space="preserve"> Zuarbeit </w:t>
      </w:r>
      <w:r w:rsidR="00F91FF0">
        <w:rPr>
          <w:rFonts w:ascii="Arial" w:eastAsia="Times New Roman" w:hAnsi="Arial" w:cs="Times New Roman"/>
          <w:sz w:val="28"/>
          <w:szCs w:val="28"/>
          <w:lang w:eastAsia="de-DE"/>
        </w:rPr>
        <w:t>von</w:t>
      </w:r>
      <w:r w:rsidRPr="00695A62">
        <w:rPr>
          <w:rFonts w:ascii="Arial" w:eastAsia="Times New Roman" w:hAnsi="Arial" w:cs="Times New Roman"/>
          <w:sz w:val="28"/>
          <w:szCs w:val="28"/>
          <w:lang w:eastAsia="de-DE"/>
        </w:rPr>
        <w:t xml:space="preserve"> Bezirksstadträtin Dr. Klotz</w:t>
      </w:r>
      <w:r w:rsidR="00F91FF0">
        <w:rPr>
          <w:rFonts w:ascii="Arial" w:eastAsia="Times New Roman" w:hAnsi="Arial" w:cs="Times New Roman"/>
          <w:sz w:val="28"/>
          <w:szCs w:val="28"/>
          <w:lang w:eastAsia="de-DE"/>
        </w:rPr>
        <w:t xml:space="preserve"> vor</w:t>
      </w:r>
      <w:r w:rsidRPr="00695A62">
        <w:rPr>
          <w:rFonts w:ascii="Arial" w:eastAsia="Times New Roman" w:hAnsi="Arial" w:cs="Times New Roman"/>
          <w:sz w:val="28"/>
          <w:szCs w:val="28"/>
          <w:lang w:eastAsia="de-DE"/>
        </w:rPr>
        <w:t>:</w:t>
      </w:r>
    </w:p>
    <w:p w:rsidR="00695A62" w:rsidRPr="00695A62" w:rsidRDefault="00695A62" w:rsidP="00695A62">
      <w:pPr>
        <w:spacing w:after="120" w:line="360" w:lineRule="auto"/>
        <w:jc w:val="both"/>
        <w:rPr>
          <w:rFonts w:ascii="Arial" w:eastAsia="Times New Roman" w:hAnsi="Arial" w:cs="Times New Roman"/>
          <w:b/>
          <w:sz w:val="28"/>
          <w:szCs w:val="28"/>
          <w:lang w:eastAsia="de-DE"/>
        </w:rPr>
      </w:pPr>
    </w:p>
    <w:p w:rsidR="00695A62" w:rsidRPr="00695A62" w:rsidRDefault="00695A62" w:rsidP="00695A62">
      <w:pPr>
        <w:spacing w:after="0" w:line="360" w:lineRule="auto"/>
        <w:jc w:val="both"/>
        <w:rPr>
          <w:rFonts w:ascii="Arial" w:eastAsia="Times New Roman" w:hAnsi="Arial" w:cs="Times New Roman"/>
          <w:i/>
          <w:sz w:val="28"/>
          <w:szCs w:val="28"/>
          <w:lang w:eastAsia="de-DE"/>
        </w:rPr>
      </w:pPr>
      <w:r w:rsidRPr="00695A62">
        <w:rPr>
          <w:rFonts w:ascii="Arial" w:eastAsia="Times New Roman" w:hAnsi="Arial" w:cs="Times New Roman"/>
          <w:i/>
          <w:sz w:val="28"/>
          <w:szCs w:val="28"/>
          <w:lang w:eastAsia="de-DE"/>
        </w:rPr>
        <w:t>Derzeit wird bauaufsichtlich die Nutzung von Teilbereichen des Gebäudes „geduldet“, für die –bestätigt durch einen anerkannten Prüfingenieur für Brandschutz- keine Bedenken hinsichtlich des Brandschutzes (einschl. Flucht- und Rettungswege) bestehen. Dies betrifft das 1. und 2. OG im Vorderhaus und das „Seitengebäude“ entlang des Teltowkanals. Eine Belegung ist zunächst nur im 1. OG erfolgt. Das Erdgeschoss wird weitaus überwiegend für Infrastrukturräume (Gemeinschaftsräume, Wasch- und Trockenräume, Küche, Speiseräume, Kinderbetreuung u.ä.) genutzt, hier sind zudem ebenfalls 9 Flüchtlinge untergebracht.</w:t>
      </w:r>
    </w:p>
    <w:p w:rsidR="00695A62" w:rsidRPr="00695A62" w:rsidRDefault="00695A62" w:rsidP="00695A62">
      <w:pPr>
        <w:spacing w:after="0" w:line="360" w:lineRule="auto"/>
        <w:jc w:val="both"/>
        <w:rPr>
          <w:rFonts w:ascii="Arial" w:eastAsia="Times New Roman" w:hAnsi="Arial" w:cs="Times New Roman"/>
          <w:i/>
          <w:sz w:val="28"/>
          <w:szCs w:val="28"/>
          <w:lang w:eastAsia="de-DE"/>
        </w:rPr>
      </w:pPr>
      <w:r w:rsidRPr="00695A62">
        <w:rPr>
          <w:rFonts w:ascii="Arial" w:eastAsia="Times New Roman" w:hAnsi="Arial" w:cs="Times New Roman"/>
          <w:i/>
          <w:sz w:val="28"/>
          <w:szCs w:val="28"/>
          <w:lang w:eastAsia="de-DE"/>
        </w:rPr>
        <w:t>Am 4.6.2015 ging im B</w:t>
      </w:r>
      <w:r w:rsidR="00D26550">
        <w:rPr>
          <w:rFonts w:ascii="Arial" w:eastAsia="Times New Roman" w:hAnsi="Arial" w:cs="Times New Roman"/>
          <w:i/>
          <w:sz w:val="28"/>
          <w:szCs w:val="28"/>
          <w:lang w:eastAsia="de-DE"/>
        </w:rPr>
        <w:t>au- und Wohnungsaufsichtsamt</w:t>
      </w:r>
      <w:r w:rsidRPr="00695A62">
        <w:rPr>
          <w:rFonts w:ascii="Arial" w:eastAsia="Times New Roman" w:hAnsi="Arial" w:cs="Times New Roman"/>
          <w:i/>
          <w:sz w:val="28"/>
          <w:szCs w:val="28"/>
          <w:lang w:eastAsia="de-DE"/>
        </w:rPr>
        <w:t xml:space="preserve"> die Rücknahme des Bauantrages vom 28.1.2015 für die befristete Nutzung des Gebäudes für 6 Monate „Notbelegung des Bürogebäudes mit Asylbewerbern“ ein.</w:t>
      </w:r>
    </w:p>
    <w:p w:rsidR="00695A62" w:rsidRPr="00695A62" w:rsidRDefault="00695A62" w:rsidP="00695A62">
      <w:pPr>
        <w:spacing w:after="0" w:line="360" w:lineRule="auto"/>
        <w:jc w:val="both"/>
        <w:rPr>
          <w:rFonts w:ascii="Arial" w:eastAsia="Times New Roman" w:hAnsi="Arial" w:cs="Times New Roman"/>
          <w:i/>
          <w:sz w:val="28"/>
          <w:szCs w:val="28"/>
          <w:lang w:eastAsia="de-DE"/>
        </w:rPr>
      </w:pPr>
      <w:r w:rsidRPr="00695A62">
        <w:rPr>
          <w:rFonts w:ascii="Arial" w:eastAsia="Times New Roman" w:hAnsi="Arial" w:cs="Times New Roman"/>
          <w:i/>
          <w:sz w:val="28"/>
          <w:szCs w:val="28"/>
          <w:lang w:eastAsia="de-DE"/>
        </w:rPr>
        <w:t>Am 5.6.2015 ging ein neuer, unbefristeter Bauantrag für die Umnutzung des Gebäudes zu einer „GU-Heim für Kriegsflüchtlinge“ mit 556 Plätzen ein (vgl. Sitzung des Stadtentwicklungsausschusses am 10.6.2015, Bericht aus der Verwaltung). Über diesen wurde noch nicht entschieden.</w:t>
      </w:r>
    </w:p>
    <w:p w:rsidR="00695A62" w:rsidRPr="00695A62" w:rsidRDefault="00695A62" w:rsidP="00695A62">
      <w:pPr>
        <w:spacing w:after="0" w:line="360" w:lineRule="auto"/>
        <w:jc w:val="both"/>
        <w:rPr>
          <w:rFonts w:ascii="Arial" w:eastAsia="Times New Roman" w:hAnsi="Arial" w:cs="Times New Roman"/>
          <w:i/>
          <w:sz w:val="28"/>
          <w:szCs w:val="28"/>
          <w:lang w:eastAsia="de-DE"/>
        </w:rPr>
      </w:pPr>
      <w:r w:rsidRPr="00695A62">
        <w:rPr>
          <w:rFonts w:ascii="Arial" w:eastAsia="Times New Roman" w:hAnsi="Arial" w:cs="Times New Roman"/>
          <w:i/>
          <w:sz w:val="28"/>
          <w:szCs w:val="28"/>
          <w:lang w:eastAsia="de-DE"/>
        </w:rPr>
        <w:t>Am 6.7.2015 wurde dem Fachbereich Bauaufsicht bekannt, dass zwischenzeitlich in den bereits belegten Gebäudeteilen auch das 2. OG belegt wurde. Auch dies wird geduldet, da der Prüfbericht Brandschutz auch diese Ebene umfasste.</w:t>
      </w:r>
    </w:p>
    <w:p w:rsidR="00695A62" w:rsidRPr="00695A62" w:rsidRDefault="00695A62" w:rsidP="00695A62">
      <w:pPr>
        <w:spacing w:after="0" w:line="360" w:lineRule="auto"/>
        <w:jc w:val="both"/>
        <w:rPr>
          <w:rFonts w:ascii="Arial" w:eastAsia="Times New Roman" w:hAnsi="Arial" w:cs="Times New Roman"/>
          <w:i/>
          <w:sz w:val="28"/>
          <w:szCs w:val="28"/>
          <w:lang w:eastAsia="de-DE"/>
        </w:rPr>
      </w:pPr>
      <w:r w:rsidRPr="00695A62">
        <w:rPr>
          <w:rFonts w:ascii="Arial" w:eastAsia="Times New Roman" w:hAnsi="Arial" w:cs="Times New Roman"/>
          <w:i/>
          <w:sz w:val="28"/>
          <w:szCs w:val="28"/>
          <w:lang w:eastAsia="de-DE"/>
        </w:rPr>
        <w:lastRenderedPageBreak/>
        <w:t>Von einer ebenfalls beabsichtigten Belegung auch des 3. und 4. OG vor Erteilung der Baugenehmigung wurde nach Intervention des Fachbereichs Bauaufsicht Abstand genommen.</w:t>
      </w:r>
    </w:p>
    <w:p w:rsidR="00695A62" w:rsidRDefault="00695A62" w:rsidP="00695A62">
      <w:pPr>
        <w:spacing w:after="0" w:line="360" w:lineRule="auto"/>
        <w:jc w:val="both"/>
        <w:rPr>
          <w:rFonts w:ascii="Arial" w:eastAsia="Times New Roman" w:hAnsi="Arial" w:cs="Arial"/>
          <w:sz w:val="28"/>
          <w:szCs w:val="28"/>
          <w:lang w:eastAsia="de-DE"/>
        </w:rPr>
      </w:pPr>
    </w:p>
    <w:p w:rsidR="00CC017B" w:rsidRPr="00695A62" w:rsidRDefault="00D07548" w:rsidP="00695A62">
      <w:pPr>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Durch die von </w:t>
      </w:r>
      <w:r w:rsidR="00F91FF0" w:rsidRPr="00F91FF0">
        <w:rPr>
          <w:rFonts w:ascii="Arial" w:eastAsia="Times New Roman" w:hAnsi="Arial" w:cs="Arial"/>
          <w:sz w:val="28"/>
          <w:szCs w:val="28"/>
          <w:lang w:eastAsia="de-DE"/>
        </w:rPr>
        <w:t xml:space="preserve">Staatssekretär Gerstle </w:t>
      </w:r>
      <w:r>
        <w:rPr>
          <w:rFonts w:ascii="Arial" w:eastAsia="Times New Roman" w:hAnsi="Arial" w:cs="Arial"/>
          <w:sz w:val="28"/>
          <w:szCs w:val="28"/>
          <w:lang w:eastAsia="de-DE"/>
        </w:rPr>
        <w:t xml:space="preserve">übermittelte Stellungnahme wird </w:t>
      </w:r>
      <w:r w:rsidR="00F91FF0">
        <w:rPr>
          <w:rFonts w:ascii="Arial" w:eastAsia="Times New Roman" w:hAnsi="Arial" w:cs="Arial"/>
          <w:sz w:val="28"/>
          <w:szCs w:val="28"/>
          <w:lang w:eastAsia="de-DE"/>
        </w:rPr>
        <w:t xml:space="preserve"> die</w:t>
      </w:r>
      <w:r w:rsidR="00D26550">
        <w:rPr>
          <w:rFonts w:ascii="Arial" w:eastAsia="Times New Roman" w:hAnsi="Arial" w:cs="Arial"/>
          <w:sz w:val="28"/>
          <w:szCs w:val="28"/>
          <w:lang w:eastAsia="de-DE"/>
        </w:rPr>
        <w:t xml:space="preserve"> Beantwortung</w:t>
      </w:r>
      <w:r w:rsidR="00695A62">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zu 2 b) </w:t>
      </w:r>
      <w:r w:rsidR="00F91FF0">
        <w:rPr>
          <w:rFonts w:ascii="Arial" w:eastAsia="Times New Roman" w:hAnsi="Arial" w:cs="Arial"/>
          <w:sz w:val="28"/>
          <w:szCs w:val="28"/>
          <w:lang w:eastAsia="de-DE"/>
        </w:rPr>
        <w:t xml:space="preserve">wie folgt </w:t>
      </w:r>
      <w:r w:rsidR="00D26550">
        <w:rPr>
          <w:rFonts w:ascii="Arial" w:eastAsia="Times New Roman" w:hAnsi="Arial" w:cs="Arial"/>
          <w:sz w:val="28"/>
          <w:szCs w:val="28"/>
          <w:lang w:eastAsia="de-DE"/>
        </w:rPr>
        <w:t>ergänzt</w:t>
      </w:r>
      <w:r w:rsidR="001B09E6">
        <w:rPr>
          <w:rFonts w:ascii="Arial" w:eastAsia="Times New Roman" w:hAnsi="Arial" w:cs="Arial"/>
          <w:sz w:val="28"/>
          <w:szCs w:val="28"/>
          <w:lang w:eastAsia="de-DE"/>
        </w:rPr>
        <w:t>:</w:t>
      </w:r>
    </w:p>
    <w:p w:rsidR="00695A62" w:rsidRDefault="00695A62" w:rsidP="00695A62">
      <w:pPr>
        <w:spacing w:after="0" w:line="360" w:lineRule="auto"/>
        <w:jc w:val="both"/>
        <w:rPr>
          <w:rFonts w:ascii="Arial" w:eastAsia="Times New Roman" w:hAnsi="Arial" w:cs="Arial"/>
          <w:b/>
          <w:sz w:val="28"/>
          <w:szCs w:val="28"/>
          <w:lang w:eastAsia="de-DE"/>
        </w:rPr>
      </w:pPr>
    </w:p>
    <w:p w:rsidR="00695A62" w:rsidRPr="001B09E6" w:rsidRDefault="00695A62" w:rsidP="00695A62">
      <w:pPr>
        <w:spacing w:after="0" w:line="360" w:lineRule="auto"/>
        <w:jc w:val="both"/>
        <w:rPr>
          <w:rFonts w:ascii="Arial" w:eastAsia="Times New Roman" w:hAnsi="Arial" w:cs="Arial"/>
          <w:i/>
          <w:sz w:val="28"/>
          <w:szCs w:val="28"/>
          <w:lang w:eastAsia="de-DE"/>
        </w:rPr>
      </w:pPr>
      <w:r w:rsidRPr="001B09E6">
        <w:rPr>
          <w:rFonts w:ascii="Arial" w:eastAsia="Times New Roman" w:hAnsi="Arial" w:cs="Arial"/>
          <w:i/>
          <w:sz w:val="28"/>
          <w:szCs w:val="28"/>
          <w:lang w:eastAsia="de-DE"/>
        </w:rPr>
        <w:t>Für die Notunterkunft liegt seitens des Bezirks eine Duldung auf Basis des eingereichten Bauantrags (für die Notunterkunft) für sechs Monate vor. Für die Umnutzung als Gemeinschaftsunterkunft ist ein weiterer Bauantrag beim zuständigen Bauamt einzureichen. Derzeit werden das Angebot sowie dafür erforderliche Planungs- und Kostenunterlangen für die Gemeinschaftsunterkunft vom LAGeSo geprüft. Erst nach Ab-/Zustimmung der Fachaufsicht SenGesSoz wird die Umnutzung als Gemeinschaftsunterkunft beim Bauamt eingereicht.</w:t>
      </w:r>
    </w:p>
    <w:p w:rsidR="00695A62" w:rsidRDefault="00695A62" w:rsidP="00695A62">
      <w:pPr>
        <w:spacing w:after="0" w:line="360" w:lineRule="auto"/>
        <w:jc w:val="both"/>
        <w:rPr>
          <w:rFonts w:ascii="Arial" w:eastAsia="Times New Roman" w:hAnsi="Arial" w:cs="Arial"/>
          <w:b/>
          <w:sz w:val="28"/>
          <w:szCs w:val="28"/>
          <w:lang w:eastAsia="de-DE"/>
        </w:rPr>
      </w:pPr>
    </w:p>
    <w:p w:rsidR="00B212D6" w:rsidRPr="00EF7916" w:rsidRDefault="00B212D6" w:rsidP="00EF7916">
      <w:pPr>
        <w:spacing w:after="0" w:line="360" w:lineRule="auto"/>
        <w:ind w:left="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(c) Welche Instrumente hat der Bezirk bezüglich einer Einflussnahme und wie gebraucht er diese?</w:t>
      </w:r>
    </w:p>
    <w:p w:rsidR="00B212D6" w:rsidRPr="00EF7916" w:rsidRDefault="00B212D6" w:rsidP="00EF7916">
      <w:pPr>
        <w:spacing w:after="0" w:line="360" w:lineRule="auto"/>
        <w:ind w:left="360"/>
        <w:jc w:val="both"/>
        <w:rPr>
          <w:rFonts w:ascii="Arial" w:eastAsia="Times New Roman" w:hAnsi="Arial" w:cs="Arial"/>
          <w:b/>
          <w:sz w:val="28"/>
          <w:szCs w:val="28"/>
          <w:lang w:eastAsia="de-DE"/>
        </w:rPr>
      </w:pPr>
    </w:p>
    <w:p w:rsidR="00380735" w:rsidRPr="00EF7916" w:rsidRDefault="00380735" w:rsidP="00EF7916">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 xml:space="preserve">Bei Vorliegen aller </w:t>
      </w:r>
      <w:r w:rsidR="00931036" w:rsidRPr="00EF7916">
        <w:rPr>
          <w:rFonts w:ascii="Arial" w:eastAsia="Times New Roman" w:hAnsi="Arial" w:cs="Arial"/>
          <w:sz w:val="28"/>
          <w:szCs w:val="28"/>
          <w:lang w:eastAsia="de-DE"/>
        </w:rPr>
        <w:t>bau- und planungs</w:t>
      </w:r>
      <w:r w:rsidRPr="00EF7916">
        <w:rPr>
          <w:rFonts w:ascii="Arial" w:eastAsia="Times New Roman" w:hAnsi="Arial" w:cs="Arial"/>
          <w:sz w:val="28"/>
          <w:szCs w:val="28"/>
          <w:lang w:eastAsia="de-DE"/>
        </w:rPr>
        <w:t>rechtlichen Voraussetzungen hat das Bezirksamt keine Möglichkeiten zur Einflussnahme</w:t>
      </w:r>
      <w:r w:rsidR="00931036" w:rsidRPr="00EF7916">
        <w:rPr>
          <w:rFonts w:ascii="Arial" w:eastAsia="Times New Roman" w:hAnsi="Arial" w:cs="Arial"/>
          <w:sz w:val="28"/>
          <w:szCs w:val="28"/>
          <w:lang w:eastAsia="de-DE"/>
        </w:rPr>
        <w:t>.</w:t>
      </w:r>
    </w:p>
    <w:p w:rsidR="00380735" w:rsidRPr="00EF7916" w:rsidRDefault="00380735" w:rsidP="00EF7916">
      <w:pPr>
        <w:spacing w:after="0" w:line="360" w:lineRule="auto"/>
        <w:ind w:left="360"/>
        <w:jc w:val="both"/>
        <w:rPr>
          <w:rFonts w:ascii="Arial" w:eastAsia="Times New Roman" w:hAnsi="Arial" w:cs="Arial"/>
          <w:b/>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F91FF0" w:rsidRDefault="00F91FF0" w:rsidP="00EF7916">
      <w:pPr>
        <w:spacing w:after="0" w:line="360" w:lineRule="auto"/>
        <w:jc w:val="both"/>
        <w:rPr>
          <w:rFonts w:ascii="Arial" w:eastAsia="Times New Roman" w:hAnsi="Arial" w:cs="Arial"/>
          <w:sz w:val="28"/>
          <w:szCs w:val="28"/>
          <w:lang w:eastAsia="de-DE"/>
        </w:rPr>
      </w:pPr>
    </w:p>
    <w:p w:rsidR="00B212D6" w:rsidRDefault="00EF7916" w:rsidP="00EF7916">
      <w:pPr>
        <w:spacing w:after="0" w:line="360" w:lineRule="auto"/>
        <w:jc w:val="both"/>
        <w:rPr>
          <w:rFonts w:ascii="Arial" w:eastAsia="Times New Roman" w:hAnsi="Arial" w:cs="Arial"/>
          <w:b/>
          <w:sz w:val="28"/>
          <w:szCs w:val="28"/>
          <w:lang w:eastAsia="de-DE"/>
        </w:rPr>
      </w:pPr>
      <w:r w:rsidRPr="00EF7916">
        <w:rPr>
          <w:rFonts w:ascii="Arial" w:eastAsia="Times New Roman" w:hAnsi="Arial" w:cs="Arial"/>
          <w:sz w:val="28"/>
          <w:szCs w:val="28"/>
          <w:lang w:eastAsia="de-DE"/>
        </w:rPr>
        <w:lastRenderedPageBreak/>
        <w:t xml:space="preserve">Zur Beantwortung der Fragestellungen </w:t>
      </w:r>
      <w:r w:rsidR="00991BE3">
        <w:rPr>
          <w:rFonts w:ascii="Arial" w:eastAsia="Times New Roman" w:hAnsi="Arial" w:cs="Arial"/>
          <w:sz w:val="28"/>
          <w:szCs w:val="28"/>
          <w:lang w:eastAsia="de-DE"/>
        </w:rPr>
        <w:t xml:space="preserve">zu </w:t>
      </w:r>
      <w:r w:rsidRPr="00EF7916">
        <w:rPr>
          <w:rFonts w:ascii="Arial" w:eastAsia="Times New Roman" w:hAnsi="Arial" w:cs="Arial"/>
          <w:sz w:val="28"/>
          <w:szCs w:val="28"/>
          <w:lang w:eastAsia="de-DE"/>
        </w:rPr>
        <w:t>3. hat Staatsekretär Gerstle wie folgt Stellung genommen:</w:t>
      </w:r>
    </w:p>
    <w:p w:rsidR="00EF7916" w:rsidRPr="00EF7916" w:rsidRDefault="00EF7916" w:rsidP="00EF7916">
      <w:pPr>
        <w:spacing w:after="0" w:line="360" w:lineRule="auto"/>
        <w:jc w:val="both"/>
        <w:rPr>
          <w:rFonts w:ascii="Arial" w:eastAsia="Times New Roman" w:hAnsi="Arial" w:cs="Arial"/>
          <w:b/>
          <w:sz w:val="28"/>
          <w:szCs w:val="28"/>
          <w:lang w:eastAsia="de-DE"/>
        </w:rPr>
      </w:pPr>
    </w:p>
    <w:p w:rsidR="00B212D6" w:rsidRPr="00EF7916" w:rsidRDefault="00B212D6" w:rsidP="00EF7916">
      <w:pPr>
        <w:spacing w:after="0" w:line="360" w:lineRule="auto"/>
        <w:ind w:left="705" w:hanging="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3.</w:t>
      </w:r>
      <w:r w:rsidRPr="00EF7916">
        <w:rPr>
          <w:rFonts w:ascii="Arial" w:eastAsia="Times New Roman" w:hAnsi="Arial" w:cs="Arial"/>
          <w:sz w:val="28"/>
          <w:szCs w:val="28"/>
          <w:lang w:eastAsia="de-DE"/>
        </w:rPr>
        <w:tab/>
      </w:r>
      <w:r w:rsidRPr="00EF7916">
        <w:rPr>
          <w:rFonts w:ascii="Arial" w:eastAsia="Times New Roman" w:hAnsi="Arial" w:cs="Arial"/>
          <w:b/>
          <w:sz w:val="28"/>
          <w:szCs w:val="28"/>
          <w:lang w:eastAsia="de-DE"/>
        </w:rPr>
        <w:t>(a) Entspricht es der Richtigkeit, dass in Tempelhof eine weitere Flüchtlingsunterkunft geplant ist?</w:t>
      </w:r>
    </w:p>
    <w:p w:rsidR="002E5847" w:rsidRPr="00EF7916" w:rsidRDefault="002E5847" w:rsidP="00F91FF0">
      <w:pPr>
        <w:spacing w:after="0" w:line="360" w:lineRule="auto"/>
        <w:jc w:val="both"/>
        <w:rPr>
          <w:rFonts w:ascii="Arial" w:eastAsia="Times New Roman" w:hAnsi="Arial" w:cs="Arial"/>
          <w:sz w:val="28"/>
          <w:szCs w:val="28"/>
          <w:lang w:eastAsia="de-DE"/>
        </w:rPr>
      </w:pPr>
    </w:p>
    <w:p w:rsidR="00DA6C14" w:rsidRPr="00EF7916" w:rsidRDefault="00DA6C14" w:rsidP="00EF7916">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Es ist eine weitere Unterkunft für Flüchtlinge im Bezirk Tempelhof-Schöneberg geplant.</w:t>
      </w:r>
    </w:p>
    <w:p w:rsidR="00DA6C14" w:rsidRPr="00EF7916" w:rsidRDefault="00DA6C14" w:rsidP="00EF7916">
      <w:pPr>
        <w:spacing w:after="0" w:line="360" w:lineRule="auto"/>
        <w:ind w:left="705" w:hanging="705"/>
        <w:jc w:val="both"/>
        <w:rPr>
          <w:rFonts w:ascii="Arial" w:eastAsia="Times New Roman" w:hAnsi="Arial" w:cs="Arial"/>
          <w:b/>
          <w:sz w:val="28"/>
          <w:szCs w:val="28"/>
          <w:lang w:eastAsia="de-DE"/>
        </w:rPr>
      </w:pPr>
    </w:p>
    <w:p w:rsidR="00B212D6" w:rsidRPr="00EF7916" w:rsidRDefault="00B212D6" w:rsidP="00EF7916">
      <w:pPr>
        <w:spacing w:after="0" w:line="360" w:lineRule="auto"/>
        <w:ind w:left="360" w:firstLine="34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(b) Wo genau soll sich diese befinden?</w:t>
      </w:r>
    </w:p>
    <w:p w:rsidR="002E5847" w:rsidRPr="00EF7916" w:rsidRDefault="002E5847" w:rsidP="00EF7916">
      <w:pPr>
        <w:spacing w:after="0" w:line="360" w:lineRule="auto"/>
        <w:jc w:val="both"/>
        <w:rPr>
          <w:rFonts w:ascii="Arial" w:eastAsia="Times New Roman" w:hAnsi="Arial" w:cs="Arial"/>
          <w:sz w:val="28"/>
          <w:szCs w:val="28"/>
          <w:lang w:eastAsia="de-DE"/>
        </w:rPr>
      </w:pPr>
    </w:p>
    <w:p w:rsidR="00DA6C14" w:rsidRPr="00EF7916" w:rsidRDefault="00DA6C14" w:rsidP="00EF7916">
      <w:pPr>
        <w:spacing w:after="0" w:line="360" w:lineRule="auto"/>
        <w:jc w:val="both"/>
        <w:rPr>
          <w:rFonts w:ascii="Arial" w:eastAsia="Times New Roman" w:hAnsi="Arial" w:cs="Arial"/>
          <w:b/>
          <w:sz w:val="28"/>
          <w:szCs w:val="28"/>
          <w:lang w:eastAsia="de-DE"/>
        </w:rPr>
      </w:pPr>
      <w:r w:rsidRPr="00EF7916">
        <w:rPr>
          <w:rFonts w:ascii="Arial" w:eastAsia="Times New Roman" w:hAnsi="Arial" w:cs="Arial"/>
          <w:sz w:val="28"/>
          <w:szCs w:val="28"/>
          <w:lang w:eastAsia="de-DE"/>
        </w:rPr>
        <w:t>Das Objekt/Grundstück befindet sich in Berlin-Mariendorf.</w:t>
      </w:r>
    </w:p>
    <w:p w:rsidR="00DA6C14" w:rsidRPr="00EF7916" w:rsidRDefault="00DA6C14" w:rsidP="00EF7916">
      <w:pPr>
        <w:spacing w:after="0" w:line="360" w:lineRule="auto"/>
        <w:ind w:left="360" w:firstLine="345"/>
        <w:jc w:val="both"/>
        <w:rPr>
          <w:rFonts w:ascii="Arial" w:eastAsia="Times New Roman" w:hAnsi="Arial" w:cs="Arial"/>
          <w:b/>
          <w:sz w:val="28"/>
          <w:szCs w:val="28"/>
          <w:lang w:eastAsia="de-DE"/>
        </w:rPr>
      </w:pPr>
    </w:p>
    <w:p w:rsidR="00B212D6" w:rsidRPr="00EF7916" w:rsidRDefault="00B212D6" w:rsidP="00EF7916">
      <w:pPr>
        <w:spacing w:after="0" w:line="360" w:lineRule="auto"/>
        <w:ind w:left="360" w:firstLine="34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(c) Ist das Grundstück und Gebäude privat oder in öffentlicher Hand?</w:t>
      </w:r>
    </w:p>
    <w:p w:rsidR="00DA6C14" w:rsidRPr="00EF7916" w:rsidRDefault="00DA6C14" w:rsidP="00EF7916">
      <w:pPr>
        <w:spacing w:after="0" w:line="360" w:lineRule="auto"/>
        <w:ind w:left="360"/>
        <w:jc w:val="both"/>
        <w:rPr>
          <w:rFonts w:ascii="Arial" w:eastAsia="Times New Roman" w:hAnsi="Arial" w:cs="Arial"/>
          <w:sz w:val="28"/>
          <w:szCs w:val="28"/>
          <w:lang w:eastAsia="de-DE"/>
        </w:rPr>
      </w:pPr>
    </w:p>
    <w:p w:rsidR="009A1458" w:rsidRPr="00F91FF0" w:rsidRDefault="00DA6C14" w:rsidP="00F91FF0">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Das Objekt/Grundstück befindet sich nicht im Besitz des Landes Berlin.</w:t>
      </w:r>
    </w:p>
    <w:p w:rsidR="009A1458" w:rsidRPr="00EF7916" w:rsidRDefault="009A1458" w:rsidP="00EF7916">
      <w:pPr>
        <w:spacing w:after="0" w:line="360" w:lineRule="auto"/>
        <w:ind w:left="360" w:firstLine="345"/>
        <w:jc w:val="both"/>
        <w:rPr>
          <w:rFonts w:ascii="Arial" w:eastAsia="Times New Roman" w:hAnsi="Arial" w:cs="Arial"/>
          <w:b/>
          <w:sz w:val="28"/>
          <w:szCs w:val="28"/>
          <w:lang w:eastAsia="de-DE"/>
        </w:rPr>
      </w:pPr>
    </w:p>
    <w:p w:rsidR="00B212D6" w:rsidRPr="00EF7916" w:rsidRDefault="00B212D6" w:rsidP="00EF7916">
      <w:pPr>
        <w:spacing w:after="0" w:line="360" w:lineRule="auto"/>
        <w:ind w:left="360" w:firstLine="34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(d) Welcher Betreiber soll diese Flüchtlingsunterbringung betreiben?</w:t>
      </w:r>
    </w:p>
    <w:p w:rsidR="00DA6C14" w:rsidRPr="00EF7916" w:rsidRDefault="00DA6C14" w:rsidP="00EF7916">
      <w:pPr>
        <w:spacing w:after="0" w:line="360" w:lineRule="auto"/>
        <w:ind w:left="705"/>
        <w:jc w:val="both"/>
        <w:rPr>
          <w:rFonts w:ascii="Arial" w:eastAsia="Times New Roman" w:hAnsi="Arial" w:cs="Arial"/>
          <w:sz w:val="28"/>
          <w:szCs w:val="28"/>
          <w:lang w:eastAsia="de-DE"/>
        </w:rPr>
      </w:pPr>
    </w:p>
    <w:p w:rsidR="00DA6C14" w:rsidRPr="00EF7916" w:rsidRDefault="00DA6C14" w:rsidP="00EF7916">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Der Paradigmenwechsel ist umgesetzt: Es erfolgt eine Trennung zwischen dem Eigentümer/Vermieter des Grundstücks und dem Betrieb der Einrichtung. Gespräche zum Betrieb der Einrichtung werden mit Hedwig-Wachenheim-Gesellschaft e.V. &amp; AWO Kreisverband Berlin Spree-Wuhle e.V. geführt. Die Umsetzung des Vorhabens bedarf noch der abschließenden Ab-/Zustimmung mit der Fachaufsicht.</w:t>
      </w:r>
    </w:p>
    <w:p w:rsidR="00DA6C14" w:rsidRPr="00EF7916" w:rsidRDefault="00DA6C14" w:rsidP="00EF7916">
      <w:pPr>
        <w:spacing w:after="0" w:line="360" w:lineRule="auto"/>
        <w:ind w:left="360" w:firstLine="345"/>
        <w:jc w:val="both"/>
        <w:rPr>
          <w:rFonts w:ascii="Arial" w:eastAsia="Times New Roman" w:hAnsi="Arial" w:cs="Arial"/>
          <w:b/>
          <w:sz w:val="28"/>
          <w:szCs w:val="28"/>
          <w:lang w:eastAsia="de-DE"/>
        </w:rPr>
      </w:pPr>
    </w:p>
    <w:p w:rsidR="00B212D6" w:rsidRPr="00EF7916" w:rsidRDefault="00B212D6" w:rsidP="00EF7916">
      <w:pPr>
        <w:spacing w:after="0" w:line="360" w:lineRule="auto"/>
        <w:ind w:left="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lastRenderedPageBreak/>
        <w:t>(e) Inwiefern ist dieser Betreiber im Rahmen des Wirtschaftsprüfungsbericht und des Flüchtlingsunterbringungsskandals auffällig geworden?</w:t>
      </w:r>
    </w:p>
    <w:p w:rsidR="00DA6C14" w:rsidRPr="00EF7916" w:rsidRDefault="00DA6C14" w:rsidP="00EF7916">
      <w:pPr>
        <w:spacing w:after="0" w:line="360" w:lineRule="auto"/>
        <w:ind w:left="705"/>
        <w:jc w:val="both"/>
        <w:rPr>
          <w:rFonts w:ascii="Arial" w:eastAsia="Times New Roman" w:hAnsi="Arial" w:cs="Arial"/>
          <w:sz w:val="28"/>
          <w:szCs w:val="28"/>
          <w:lang w:eastAsia="de-DE"/>
        </w:rPr>
      </w:pPr>
    </w:p>
    <w:p w:rsidR="00B212D6" w:rsidRPr="00EF7916" w:rsidRDefault="00DA6C14" w:rsidP="00EF7916">
      <w:pPr>
        <w:spacing w:after="0" w:line="360" w:lineRule="auto"/>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Dieser Anbieter war nicht Prüfungsgegenstand.</w:t>
      </w:r>
    </w:p>
    <w:p w:rsidR="00DA6C14" w:rsidRPr="00EF7916" w:rsidRDefault="00DA6C14" w:rsidP="00EF7916">
      <w:pPr>
        <w:spacing w:after="0" w:line="360" w:lineRule="auto"/>
        <w:ind w:left="360"/>
        <w:jc w:val="both"/>
        <w:rPr>
          <w:rFonts w:ascii="Arial" w:eastAsia="Times New Roman" w:hAnsi="Arial" w:cs="Arial"/>
          <w:b/>
          <w:sz w:val="28"/>
          <w:szCs w:val="28"/>
          <w:lang w:eastAsia="de-DE"/>
        </w:rPr>
      </w:pPr>
    </w:p>
    <w:p w:rsidR="00B212D6" w:rsidRDefault="00B212D6" w:rsidP="00EF7916">
      <w:pPr>
        <w:spacing w:after="0" w:line="360" w:lineRule="auto"/>
        <w:ind w:left="705" w:hanging="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t>4.</w:t>
      </w:r>
      <w:r w:rsidRPr="00EF7916">
        <w:rPr>
          <w:rFonts w:ascii="Arial" w:eastAsia="Times New Roman" w:hAnsi="Arial" w:cs="Arial"/>
          <w:b/>
          <w:sz w:val="28"/>
          <w:szCs w:val="28"/>
          <w:lang w:eastAsia="de-DE"/>
        </w:rPr>
        <w:tab/>
      </w:r>
      <w:r w:rsidRPr="00EF7916">
        <w:rPr>
          <w:rFonts w:ascii="Arial" w:eastAsia="Times New Roman" w:hAnsi="Arial" w:cs="Arial"/>
          <w:b/>
          <w:sz w:val="28"/>
          <w:szCs w:val="28"/>
          <w:lang w:eastAsia="de-DE"/>
        </w:rPr>
        <w:tab/>
        <w:t xml:space="preserve">(a) Welche zusätzlichen Aufgaben bezüglich Flüchtlingsunterbringung wird von den zusätzlichen Stellen im Bezirk </w:t>
      </w:r>
      <w:r w:rsidR="002C5B0B" w:rsidRPr="00EF7916">
        <w:rPr>
          <w:rFonts w:ascii="Arial" w:eastAsia="Times New Roman" w:hAnsi="Arial" w:cs="Arial"/>
          <w:b/>
          <w:sz w:val="28"/>
          <w:szCs w:val="28"/>
          <w:lang w:eastAsia="de-DE"/>
        </w:rPr>
        <w:t>wahrgenommen</w:t>
      </w:r>
      <w:r w:rsidRPr="00EF7916">
        <w:rPr>
          <w:rFonts w:ascii="Arial" w:eastAsia="Times New Roman" w:hAnsi="Arial" w:cs="Arial"/>
          <w:b/>
          <w:sz w:val="28"/>
          <w:szCs w:val="28"/>
          <w:lang w:eastAsia="de-DE"/>
        </w:rPr>
        <w:t xml:space="preserve"> werden?</w:t>
      </w:r>
    </w:p>
    <w:p w:rsidR="00BB67BF" w:rsidRDefault="00BB67BF" w:rsidP="00EF7916">
      <w:pPr>
        <w:spacing w:after="0" w:line="360" w:lineRule="auto"/>
        <w:ind w:left="705" w:hanging="705"/>
        <w:jc w:val="both"/>
        <w:rPr>
          <w:rFonts w:ascii="Arial" w:eastAsia="Times New Roman" w:hAnsi="Arial" w:cs="Arial"/>
          <w:b/>
          <w:sz w:val="28"/>
          <w:szCs w:val="28"/>
          <w:lang w:eastAsia="de-DE"/>
        </w:rPr>
      </w:pPr>
    </w:p>
    <w:p w:rsidR="00BB67BF" w:rsidRPr="00EF7916" w:rsidRDefault="00BB67BF" w:rsidP="00BB67BF">
      <w:pPr>
        <w:spacing w:after="0" w:line="360" w:lineRule="auto"/>
        <w:ind w:left="705"/>
        <w:jc w:val="both"/>
        <w:rPr>
          <w:rFonts w:ascii="Arial" w:eastAsia="Times New Roman" w:hAnsi="Arial" w:cs="Arial"/>
          <w:b/>
          <w:sz w:val="28"/>
          <w:szCs w:val="28"/>
          <w:lang w:eastAsia="de-DE"/>
        </w:rPr>
      </w:pPr>
      <w:r>
        <w:rPr>
          <w:rFonts w:ascii="Arial" w:eastAsia="Times New Roman" w:hAnsi="Arial" w:cs="Arial"/>
          <w:b/>
          <w:sz w:val="28"/>
          <w:szCs w:val="28"/>
          <w:lang w:eastAsia="de-DE"/>
        </w:rPr>
        <w:t>(</w:t>
      </w:r>
      <w:r w:rsidRPr="00BB67BF">
        <w:rPr>
          <w:rFonts w:ascii="Arial" w:eastAsia="Times New Roman" w:hAnsi="Arial" w:cs="Arial"/>
          <w:b/>
          <w:sz w:val="28"/>
          <w:szCs w:val="28"/>
          <w:lang w:eastAsia="de-DE"/>
        </w:rPr>
        <w:t>b) Wann ist mit deren Einsatzbereitschaft zu rechnen?</w:t>
      </w:r>
    </w:p>
    <w:p w:rsidR="00DA6C14" w:rsidRPr="00EF7916" w:rsidRDefault="00DA6C14" w:rsidP="00EF7916">
      <w:pPr>
        <w:spacing w:after="0" w:line="360" w:lineRule="auto"/>
        <w:ind w:left="705"/>
        <w:jc w:val="both"/>
        <w:rPr>
          <w:rFonts w:ascii="Arial" w:eastAsia="Times New Roman" w:hAnsi="Arial" w:cs="Arial"/>
          <w:sz w:val="28"/>
          <w:szCs w:val="28"/>
          <w:lang w:eastAsia="de-DE"/>
        </w:rPr>
      </w:pPr>
    </w:p>
    <w:p w:rsidR="00BF6771" w:rsidRDefault="0057798D" w:rsidP="00EF7916">
      <w:pPr>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Durch die </w:t>
      </w:r>
      <w:r w:rsidR="00BF6771">
        <w:rPr>
          <w:rFonts w:ascii="Arial" w:eastAsia="Times New Roman" w:hAnsi="Arial" w:cs="Arial"/>
          <w:sz w:val="28"/>
          <w:szCs w:val="28"/>
          <w:lang w:eastAsia="de-DE"/>
        </w:rPr>
        <w:t xml:space="preserve">steigenden Flüchtlingszahlen </w:t>
      </w:r>
      <w:r>
        <w:rPr>
          <w:rFonts w:ascii="Arial" w:eastAsia="Times New Roman" w:hAnsi="Arial" w:cs="Arial"/>
          <w:sz w:val="28"/>
          <w:szCs w:val="28"/>
          <w:lang w:eastAsia="de-DE"/>
        </w:rPr>
        <w:t xml:space="preserve">fallen insbesondere im Gesundheitsamt, im Schul- und Sportamt sowie im Bereich der Bezirksbürgermeisterin zusätzliche Aufgaben an. </w:t>
      </w:r>
      <w:r w:rsidRPr="0057798D">
        <w:rPr>
          <w:rFonts w:ascii="Arial" w:eastAsia="Times New Roman" w:hAnsi="Arial" w:cs="Arial"/>
          <w:sz w:val="28"/>
          <w:szCs w:val="28"/>
          <w:lang w:eastAsia="de-DE"/>
        </w:rPr>
        <w:t>Zur Bewältigung d</w:t>
      </w:r>
      <w:r>
        <w:rPr>
          <w:rFonts w:ascii="Arial" w:eastAsia="Times New Roman" w:hAnsi="Arial" w:cs="Arial"/>
          <w:sz w:val="28"/>
          <w:szCs w:val="28"/>
          <w:lang w:eastAsia="de-DE"/>
        </w:rPr>
        <w:t>ieser</w:t>
      </w:r>
      <w:r w:rsidR="00BB67BF">
        <w:rPr>
          <w:rFonts w:ascii="Arial" w:eastAsia="Times New Roman" w:hAnsi="Arial" w:cs="Arial"/>
          <w:sz w:val="28"/>
          <w:szCs w:val="28"/>
          <w:lang w:eastAsia="de-DE"/>
        </w:rPr>
        <w:t xml:space="preserve"> zusätzlichen Aufgaben ko</w:t>
      </w:r>
      <w:r w:rsidRPr="0057798D">
        <w:rPr>
          <w:rFonts w:ascii="Arial" w:eastAsia="Times New Roman" w:hAnsi="Arial" w:cs="Arial"/>
          <w:sz w:val="28"/>
          <w:szCs w:val="28"/>
          <w:lang w:eastAsia="de-DE"/>
        </w:rPr>
        <w:t>nnten im Bezirksamt zwei zusätzliche Stellen eingerichtet werden. Eine Stelle wurde im Bereich der Bezirksbürgermeisterin angesiedelt, die andere Stelle ist der Abteilung Bildung, Kultur und Sport zugeordnet worden.</w:t>
      </w:r>
    </w:p>
    <w:p w:rsidR="00BF6771" w:rsidRDefault="00BF6771" w:rsidP="00EF7916">
      <w:pPr>
        <w:spacing w:after="0" w:line="360" w:lineRule="auto"/>
        <w:jc w:val="both"/>
        <w:rPr>
          <w:rFonts w:ascii="Arial" w:eastAsia="Times New Roman" w:hAnsi="Arial" w:cs="Arial"/>
          <w:sz w:val="28"/>
          <w:szCs w:val="28"/>
          <w:lang w:eastAsia="de-DE"/>
        </w:rPr>
      </w:pPr>
    </w:p>
    <w:p w:rsidR="00BB67BF" w:rsidRDefault="00BB67BF" w:rsidP="00BF6771">
      <w:pPr>
        <w:spacing w:after="0" w:line="360" w:lineRule="auto"/>
        <w:jc w:val="both"/>
        <w:rPr>
          <w:rFonts w:ascii="Arial" w:eastAsia="Times New Roman" w:hAnsi="Arial" w:cs="Times New Roman"/>
          <w:sz w:val="28"/>
          <w:szCs w:val="28"/>
          <w:lang w:eastAsia="de-DE"/>
        </w:rPr>
      </w:pPr>
      <w:r>
        <w:rPr>
          <w:rFonts w:ascii="Arial" w:eastAsia="Times New Roman" w:hAnsi="Arial" w:cs="Times New Roman"/>
          <w:sz w:val="28"/>
          <w:szCs w:val="28"/>
          <w:lang w:eastAsia="de-DE"/>
        </w:rPr>
        <w:t>Zur Darstellung der zusätzlichen Aufgaben im  Gesundheitsamt sowie im Schul- und Sportamt habe ich die zuständigen Dezernentinnen Frau Dr. Klotz und Frau Kaddatz um Stellungnahme gebeten.</w:t>
      </w:r>
    </w:p>
    <w:p w:rsidR="00BB67BF" w:rsidRDefault="00BB67BF" w:rsidP="00BF6771">
      <w:pPr>
        <w:spacing w:after="0" w:line="360" w:lineRule="auto"/>
        <w:jc w:val="both"/>
        <w:rPr>
          <w:rFonts w:ascii="Arial" w:eastAsia="Times New Roman" w:hAnsi="Arial" w:cs="Times New Roman"/>
          <w:sz w:val="28"/>
          <w:szCs w:val="28"/>
          <w:lang w:eastAsia="de-DE"/>
        </w:rPr>
      </w:pPr>
    </w:p>
    <w:p w:rsidR="0057798D" w:rsidRDefault="00BB67BF" w:rsidP="00BF6771">
      <w:pPr>
        <w:spacing w:after="0" w:line="360" w:lineRule="auto"/>
        <w:jc w:val="both"/>
        <w:rPr>
          <w:rFonts w:ascii="Arial" w:eastAsia="Times New Roman" w:hAnsi="Arial" w:cs="Times New Roman"/>
          <w:sz w:val="28"/>
          <w:szCs w:val="28"/>
          <w:lang w:eastAsia="de-DE"/>
        </w:rPr>
      </w:pPr>
      <w:r>
        <w:rPr>
          <w:rFonts w:ascii="Arial" w:eastAsia="Times New Roman" w:hAnsi="Arial" w:cs="Times New Roman"/>
          <w:sz w:val="28"/>
          <w:szCs w:val="28"/>
          <w:lang w:eastAsia="de-DE"/>
        </w:rPr>
        <w:t>Die Stellungnahme von Bezirksstadträtin Dr. Klotz lautet:</w:t>
      </w:r>
    </w:p>
    <w:p w:rsidR="0057798D" w:rsidRDefault="0057798D" w:rsidP="00BF6771">
      <w:pPr>
        <w:spacing w:after="0" w:line="360" w:lineRule="auto"/>
        <w:jc w:val="both"/>
        <w:rPr>
          <w:rFonts w:ascii="Arial" w:eastAsia="Times New Roman" w:hAnsi="Arial" w:cs="Times New Roman"/>
          <w:sz w:val="28"/>
          <w:szCs w:val="28"/>
          <w:lang w:eastAsia="de-DE"/>
        </w:rPr>
      </w:pPr>
    </w:p>
    <w:p w:rsidR="00BF6771" w:rsidRPr="00BF6771" w:rsidRDefault="00BF6771" w:rsidP="00BF6771">
      <w:pPr>
        <w:spacing w:after="0" w:line="360" w:lineRule="auto"/>
        <w:jc w:val="both"/>
        <w:rPr>
          <w:rFonts w:ascii="Arial" w:eastAsia="Times New Roman" w:hAnsi="Arial" w:cs="Times New Roman"/>
          <w:i/>
          <w:sz w:val="28"/>
          <w:szCs w:val="28"/>
          <w:lang w:eastAsia="de-DE"/>
        </w:rPr>
      </w:pPr>
      <w:r w:rsidRPr="00BF6771">
        <w:rPr>
          <w:rFonts w:ascii="Arial" w:eastAsia="Times New Roman" w:hAnsi="Arial" w:cs="Times New Roman"/>
          <w:i/>
          <w:sz w:val="28"/>
          <w:szCs w:val="28"/>
          <w:lang w:eastAsia="de-DE"/>
        </w:rPr>
        <w:t xml:space="preserve">Das Gesundheitsamt hat im Zusammenhang mit der Flüchtlingsunterbringung verschiedene Aufgaben zu erbringen. Zum einen werden die Unterkünfte bezüglich der Einhaltung der </w:t>
      </w:r>
      <w:r w:rsidRPr="00BF6771">
        <w:rPr>
          <w:rFonts w:ascii="Arial" w:eastAsia="Times New Roman" w:hAnsi="Arial" w:cs="Times New Roman"/>
          <w:i/>
          <w:sz w:val="28"/>
          <w:szCs w:val="28"/>
          <w:lang w:eastAsia="de-DE"/>
        </w:rPr>
        <w:lastRenderedPageBreak/>
        <w:t>Hygieneanforderungen überwacht. Eine weitere Aufgabe stellt der präventive Kinderschutz durch den Kinder- und Jugendgesundheitsdienst dar.</w:t>
      </w:r>
    </w:p>
    <w:p w:rsidR="00BF6771" w:rsidRPr="00BF6771" w:rsidRDefault="00BF6771" w:rsidP="00BF6771">
      <w:pPr>
        <w:spacing w:after="0" w:line="360" w:lineRule="auto"/>
        <w:jc w:val="both"/>
        <w:rPr>
          <w:rFonts w:ascii="Arial" w:eastAsia="Times New Roman" w:hAnsi="Arial" w:cs="Times New Roman"/>
          <w:i/>
          <w:sz w:val="28"/>
          <w:szCs w:val="28"/>
          <w:lang w:eastAsia="de-DE"/>
        </w:rPr>
      </w:pPr>
      <w:r w:rsidRPr="00BF6771">
        <w:rPr>
          <w:rFonts w:ascii="Arial" w:eastAsia="Times New Roman" w:hAnsi="Arial" w:cs="Times New Roman"/>
          <w:i/>
          <w:sz w:val="28"/>
          <w:szCs w:val="28"/>
          <w:lang w:eastAsia="de-DE"/>
        </w:rPr>
        <w:t>Nach Geburten erfolgen Ersthausbesuche, um die Versorgung der Neugeborenen sicherzustellen und die Eltern zu unterstützen. Die Neugeborenen erhalten alle notwendigen Vorsorgeuntersuchungen und Impfungen. Alle schulpflichtigen Kinder werden im Rahmen von Zuzugsuntersuchungen vor der Aufnahme in die Schule medizinisch untersucht und erhalten ein individuelles Erstimpfangebot, mit dem Ziel für weitere Impfungen oder Behandlungen den Übergang in die regelhafte Versorgung zu bahnen. Frauen, die ein Kind entbunden haben, wird durch den KJGD ein Nachsorgetermin im Zentrum für sexuelle Gesundheit (Hohenzollerndamm) oder im Zentrum für Familienplanung (AVK) vermittelt. Der KJGD arbeitet – insbesondere in Fragen des Kinderschutzes- im Rahmen bestehender Kooperationsvereinbarungen eng mit dem Jugendamt zusammen.</w:t>
      </w:r>
    </w:p>
    <w:p w:rsidR="00BF6771" w:rsidRPr="00BF6771" w:rsidRDefault="00BF6771" w:rsidP="00BF6771">
      <w:pPr>
        <w:spacing w:after="0" w:line="360" w:lineRule="auto"/>
        <w:jc w:val="both"/>
        <w:rPr>
          <w:rFonts w:ascii="Arial" w:eastAsia="Times New Roman" w:hAnsi="Arial" w:cs="Times New Roman"/>
          <w:i/>
          <w:sz w:val="28"/>
          <w:szCs w:val="28"/>
          <w:lang w:eastAsia="de-DE"/>
        </w:rPr>
      </w:pPr>
    </w:p>
    <w:p w:rsidR="00BF6771" w:rsidRPr="00BF6771" w:rsidRDefault="00BF6771" w:rsidP="00BF6771">
      <w:pPr>
        <w:spacing w:after="0" w:line="360" w:lineRule="auto"/>
        <w:jc w:val="both"/>
        <w:rPr>
          <w:rFonts w:ascii="Arial" w:eastAsia="Times New Roman" w:hAnsi="Arial" w:cs="Times New Roman"/>
          <w:i/>
          <w:sz w:val="28"/>
          <w:szCs w:val="28"/>
          <w:lang w:eastAsia="de-DE"/>
        </w:rPr>
      </w:pPr>
      <w:r w:rsidRPr="00BF6771">
        <w:rPr>
          <w:rFonts w:ascii="Arial" w:eastAsia="Times New Roman" w:hAnsi="Arial" w:cs="Times New Roman"/>
          <w:i/>
          <w:sz w:val="28"/>
          <w:szCs w:val="28"/>
          <w:lang w:eastAsia="de-DE"/>
        </w:rPr>
        <w:t>Da diese Aufgaben aufgrund des enorm gestiegenen Bedarfes, insbesondere an Zuzugsuntersuchungen, nicht mehr in einer akzeptablen Zeit durchgeführt werden können bzw. die Termine mit den Einschulungsuntersuchungen konkurrieren, wurde ein Personalmehrbedarf über das Projekt „Wachsende Stadt“ seitens des Gesundheitsamtes angemeldet. Im BA besteht darüber Konsens, die Finanzierung der notwendigen personellen Kapazitäten schnellstmöglich zu realisieren.</w:t>
      </w:r>
    </w:p>
    <w:p w:rsidR="009A1458" w:rsidRDefault="009A1458" w:rsidP="00EF7916">
      <w:pPr>
        <w:spacing w:after="0" w:line="360" w:lineRule="auto"/>
        <w:jc w:val="both"/>
        <w:rPr>
          <w:rFonts w:ascii="Arial" w:eastAsia="Times New Roman" w:hAnsi="Arial" w:cs="Arial"/>
          <w:b/>
          <w:sz w:val="28"/>
          <w:szCs w:val="28"/>
          <w:lang w:eastAsia="de-DE"/>
        </w:rPr>
      </w:pPr>
    </w:p>
    <w:p w:rsidR="00BB67BF" w:rsidRPr="00F643D6" w:rsidRDefault="00BB67BF" w:rsidP="00BB67BF">
      <w:pPr>
        <w:spacing w:after="0" w:line="360" w:lineRule="auto"/>
        <w:jc w:val="both"/>
        <w:rPr>
          <w:rFonts w:ascii="Arial" w:eastAsia="Times New Roman" w:hAnsi="Arial" w:cs="Arial"/>
          <w:sz w:val="28"/>
          <w:szCs w:val="28"/>
          <w:lang w:eastAsia="ar-SA"/>
        </w:rPr>
      </w:pPr>
      <w:r w:rsidRPr="00F643D6">
        <w:rPr>
          <w:rFonts w:ascii="Arial" w:eastAsia="Times New Roman" w:hAnsi="Arial" w:cs="Arial"/>
          <w:sz w:val="28"/>
          <w:szCs w:val="28"/>
          <w:lang w:eastAsia="ar-SA"/>
        </w:rPr>
        <w:t>Zur Beantwortung der Frage</w:t>
      </w:r>
      <w:r>
        <w:rPr>
          <w:rFonts w:ascii="Arial" w:eastAsia="Times New Roman" w:hAnsi="Arial" w:cs="Arial"/>
          <w:sz w:val="28"/>
          <w:szCs w:val="28"/>
          <w:lang w:eastAsia="ar-SA"/>
        </w:rPr>
        <w:t xml:space="preserve"> hinsichtlich der zusätzlich</w:t>
      </w:r>
      <w:r w:rsidRPr="00F643D6">
        <w:rPr>
          <w:rFonts w:ascii="Arial" w:eastAsia="Times New Roman" w:hAnsi="Arial" w:cs="Arial"/>
          <w:sz w:val="28"/>
          <w:szCs w:val="28"/>
          <w:lang w:eastAsia="ar-SA"/>
        </w:rPr>
        <w:t xml:space="preserve"> im Schul- und Sportamt</w:t>
      </w:r>
      <w:r>
        <w:rPr>
          <w:rFonts w:ascii="Arial" w:eastAsia="Times New Roman" w:hAnsi="Arial" w:cs="Arial"/>
          <w:sz w:val="28"/>
          <w:szCs w:val="28"/>
          <w:lang w:eastAsia="ar-SA"/>
        </w:rPr>
        <w:t xml:space="preserve"> </w:t>
      </w:r>
      <w:r>
        <w:rPr>
          <w:rFonts w:ascii="Arial" w:eastAsia="Times New Roman" w:hAnsi="Arial" w:cs="Arial"/>
          <w:sz w:val="28"/>
          <w:szCs w:val="28"/>
          <w:lang w:eastAsia="ar-SA"/>
        </w:rPr>
        <w:t>anfallenden Aufgaben</w:t>
      </w:r>
      <w:r>
        <w:rPr>
          <w:rFonts w:ascii="Arial" w:eastAsia="Times New Roman" w:hAnsi="Arial" w:cs="Arial"/>
          <w:sz w:val="28"/>
          <w:szCs w:val="28"/>
          <w:lang w:eastAsia="ar-SA"/>
        </w:rPr>
        <w:t xml:space="preserve"> möchte ich die Stellungnahme der stellvertretenden Bezirksbürgermeisterin Jutta Kaddatz</w:t>
      </w:r>
      <w:r w:rsidR="00805B24">
        <w:rPr>
          <w:rFonts w:ascii="Arial" w:eastAsia="Times New Roman" w:hAnsi="Arial" w:cs="Arial"/>
          <w:sz w:val="28"/>
          <w:szCs w:val="28"/>
          <w:lang w:eastAsia="ar-SA"/>
        </w:rPr>
        <w:t xml:space="preserve"> wiedergeben:</w:t>
      </w:r>
    </w:p>
    <w:p w:rsidR="00BB67BF" w:rsidRPr="00EF7916" w:rsidRDefault="00BB67BF" w:rsidP="00BB67BF">
      <w:pPr>
        <w:spacing w:after="0" w:line="360" w:lineRule="auto"/>
        <w:jc w:val="both"/>
        <w:rPr>
          <w:rFonts w:ascii="Arial" w:eastAsia="Times New Roman" w:hAnsi="Arial" w:cs="Arial"/>
          <w:sz w:val="28"/>
          <w:szCs w:val="28"/>
          <w:lang w:eastAsia="ar-SA"/>
        </w:rPr>
      </w:pPr>
    </w:p>
    <w:p w:rsidR="00BB67BF" w:rsidRPr="009A1458" w:rsidRDefault="00BB67BF" w:rsidP="00BB67BF">
      <w:pPr>
        <w:pStyle w:val="Listenabsatz"/>
        <w:spacing w:after="0" w:line="360" w:lineRule="auto"/>
        <w:ind w:left="0"/>
        <w:jc w:val="both"/>
        <w:rPr>
          <w:rFonts w:ascii="Arial" w:eastAsia="Times New Roman" w:hAnsi="Arial" w:cs="Arial"/>
          <w:i/>
          <w:sz w:val="28"/>
          <w:szCs w:val="28"/>
          <w:lang w:eastAsia="ar-SA"/>
        </w:rPr>
      </w:pPr>
      <w:r w:rsidRPr="009A1458">
        <w:rPr>
          <w:rFonts w:ascii="Arial" w:eastAsia="Times New Roman" w:hAnsi="Arial" w:cs="Arial"/>
          <w:i/>
          <w:sz w:val="28"/>
          <w:szCs w:val="28"/>
          <w:lang w:eastAsia="ar-SA"/>
        </w:rPr>
        <w:t>Das zentrale Anmeldeverfahren für Neuzugänge ohne Deutschkenntnisse im Bezirk wird bereits seit August 2013 durch den stundenweisen Einsatz einer Schulsekretärin durchgeführt, weil hierfür keine personellen Kapazitäten im Schulamt vorhanden sind. Diese unkonventionelle Vorgehensweise konnte nur mit Unterstützung der betreffenden Schulleitung und Einverständnis der regionalen Schulaufsicht umgesetzt werden. Aktuell wurde die Schulsekretärin für den Zeitraum 1.6. – 30.11.2015 für diese Aufgabe abgeordnet und steht somit vollumfänglich zur Verfügung.</w:t>
      </w:r>
      <w:r>
        <w:rPr>
          <w:rFonts w:ascii="Arial" w:eastAsia="Times New Roman" w:hAnsi="Arial" w:cs="Arial"/>
          <w:i/>
          <w:sz w:val="28"/>
          <w:szCs w:val="28"/>
          <w:lang w:eastAsia="ar-SA"/>
        </w:rPr>
        <w:t xml:space="preserve"> </w:t>
      </w:r>
      <w:r w:rsidRPr="00BB67BF">
        <w:rPr>
          <w:rFonts w:ascii="Arial" w:eastAsia="Times New Roman" w:hAnsi="Arial" w:cs="Arial"/>
          <w:i/>
          <w:sz w:val="28"/>
          <w:szCs w:val="28"/>
          <w:lang w:eastAsia="ar-SA"/>
        </w:rPr>
        <w:t>Das Schul- und Sportamt ist zwar bestrebt, diese Stelle schnellstmöglich zu besetzen, jedoch ist mit der Besetzung nicht vor Jahresende zu rechnen.</w:t>
      </w:r>
    </w:p>
    <w:p w:rsidR="00BB67BF" w:rsidRPr="0009131F" w:rsidRDefault="00BB67BF" w:rsidP="00BB67BF">
      <w:pPr>
        <w:spacing w:after="0" w:line="360" w:lineRule="auto"/>
        <w:jc w:val="both"/>
        <w:rPr>
          <w:rFonts w:ascii="Arial" w:eastAsia="Times New Roman" w:hAnsi="Arial" w:cs="Arial"/>
          <w:i/>
          <w:sz w:val="28"/>
          <w:szCs w:val="28"/>
          <w:lang w:eastAsia="ar-SA"/>
        </w:rPr>
      </w:pPr>
    </w:p>
    <w:p w:rsidR="00BB67BF" w:rsidRPr="0009131F" w:rsidRDefault="00BB67BF" w:rsidP="00BB67BF">
      <w:pPr>
        <w:spacing w:after="0" w:line="360" w:lineRule="auto"/>
        <w:jc w:val="both"/>
        <w:rPr>
          <w:rFonts w:ascii="Arial" w:eastAsia="Times New Roman" w:hAnsi="Arial" w:cs="Arial"/>
          <w:i/>
          <w:sz w:val="28"/>
          <w:szCs w:val="28"/>
          <w:lang w:eastAsia="ar-SA"/>
        </w:rPr>
      </w:pPr>
      <w:r w:rsidRPr="0009131F">
        <w:rPr>
          <w:rFonts w:ascii="Arial" w:eastAsia="Times New Roman" w:hAnsi="Arial" w:cs="Arial"/>
          <w:i/>
          <w:sz w:val="28"/>
          <w:szCs w:val="28"/>
          <w:lang w:eastAsia="ar-SA"/>
        </w:rPr>
        <w:t xml:space="preserve">Nunmehr steht dem Schul- und Sportamt für diese Aufgabe eine zusätzliche zunächst zeitlich befristete Stelle (Beschäftigungsposition E 8 bis 31.12.2016) zur Verfügung. Das Schul- und Sportamt ist zwar bestrebt, diese Stelle schnellstmöglich zu besetzen, jedoch ist mit der Besetzung nicht vor Jahresende zu rechnen. </w:t>
      </w:r>
    </w:p>
    <w:p w:rsidR="00BB67BF" w:rsidRPr="0009131F" w:rsidRDefault="00BB67BF" w:rsidP="00BB67BF">
      <w:pPr>
        <w:spacing w:after="0" w:line="360" w:lineRule="auto"/>
        <w:jc w:val="both"/>
        <w:rPr>
          <w:rFonts w:ascii="Arial" w:eastAsia="Times New Roman" w:hAnsi="Arial" w:cs="Arial"/>
          <w:i/>
          <w:sz w:val="28"/>
          <w:szCs w:val="28"/>
          <w:lang w:eastAsia="ar-SA"/>
        </w:rPr>
      </w:pPr>
    </w:p>
    <w:p w:rsidR="00BB67BF" w:rsidRPr="0009131F" w:rsidRDefault="00BB67BF" w:rsidP="00BB67BF">
      <w:pPr>
        <w:spacing w:after="0" w:line="360" w:lineRule="auto"/>
        <w:jc w:val="both"/>
        <w:rPr>
          <w:rFonts w:ascii="Arial" w:eastAsia="Times New Roman" w:hAnsi="Arial" w:cs="Arial"/>
          <w:i/>
          <w:sz w:val="28"/>
          <w:szCs w:val="28"/>
          <w:lang w:eastAsia="ar-SA"/>
        </w:rPr>
      </w:pPr>
      <w:r w:rsidRPr="0009131F">
        <w:rPr>
          <w:rFonts w:ascii="Arial" w:eastAsia="Times New Roman" w:hAnsi="Arial" w:cs="Arial"/>
          <w:i/>
          <w:sz w:val="28"/>
          <w:szCs w:val="28"/>
          <w:lang w:eastAsia="ar-SA"/>
        </w:rPr>
        <w:t>Darüber hinaus sind die planerischen und steuernden Prozesse bei der Einrichtung von Lerngruppen (u.a. Abstimmungen mit den betreffenden Schulen, der regionalen Schulaufsicht oder dem Gesundheitsdienst, Statistikerstellung) ebenfalls seit August 2013 zusätzlich von der Gruppenleitung des Bereiches Schulplanung/Schulorganisation erledigt worden und werden nunmehr in der Funktion der Referentin der Bezirksstadträtin fortgeführt, ohne dass hierfür Stellenanteile zur Verfügung stehen.</w:t>
      </w:r>
    </w:p>
    <w:p w:rsidR="00F643D6" w:rsidRDefault="00F643D6" w:rsidP="00F643D6">
      <w:pPr>
        <w:pStyle w:val="Listenabsatz"/>
        <w:spacing w:after="0" w:line="360" w:lineRule="auto"/>
        <w:ind w:left="0"/>
        <w:jc w:val="both"/>
        <w:rPr>
          <w:rFonts w:ascii="Arial" w:eastAsia="Times New Roman" w:hAnsi="Arial" w:cs="Arial"/>
          <w:sz w:val="28"/>
          <w:szCs w:val="28"/>
          <w:lang w:eastAsia="de-DE"/>
        </w:rPr>
      </w:pPr>
    </w:p>
    <w:p w:rsidR="005C45B8" w:rsidRDefault="00C85D5E" w:rsidP="00F643D6">
      <w:pPr>
        <w:pStyle w:val="Listenabsatz"/>
        <w:spacing w:after="0" w:line="360" w:lineRule="auto"/>
        <w:ind w:left="0"/>
        <w:jc w:val="both"/>
        <w:rPr>
          <w:rFonts w:ascii="Arial" w:eastAsia="Times New Roman" w:hAnsi="Arial" w:cs="Arial"/>
          <w:sz w:val="28"/>
          <w:szCs w:val="28"/>
          <w:lang w:eastAsia="de-DE"/>
        </w:rPr>
      </w:pPr>
      <w:r>
        <w:rPr>
          <w:rFonts w:ascii="Arial" w:eastAsia="Times New Roman" w:hAnsi="Arial" w:cs="Arial"/>
          <w:sz w:val="28"/>
          <w:szCs w:val="28"/>
          <w:lang w:eastAsia="de-DE"/>
        </w:rPr>
        <w:lastRenderedPageBreak/>
        <w:t>D</w:t>
      </w:r>
      <w:r w:rsidR="001C7947">
        <w:rPr>
          <w:rFonts w:ascii="Arial" w:eastAsia="Times New Roman" w:hAnsi="Arial" w:cs="Arial"/>
          <w:sz w:val="28"/>
          <w:szCs w:val="28"/>
          <w:lang w:eastAsia="de-DE"/>
        </w:rPr>
        <w:t>ie</w:t>
      </w:r>
      <w:r w:rsidR="009A1458">
        <w:rPr>
          <w:rFonts w:ascii="Arial" w:eastAsia="Times New Roman" w:hAnsi="Arial" w:cs="Arial"/>
          <w:sz w:val="28"/>
          <w:szCs w:val="28"/>
          <w:lang w:eastAsia="de-DE"/>
        </w:rPr>
        <w:t xml:space="preserve"> </w:t>
      </w:r>
      <w:r>
        <w:rPr>
          <w:rFonts w:ascii="Arial" w:eastAsia="Times New Roman" w:hAnsi="Arial" w:cs="Arial"/>
          <w:sz w:val="28"/>
          <w:szCs w:val="28"/>
          <w:lang w:eastAsia="de-DE"/>
        </w:rPr>
        <w:t>Sachbearbeiter</w:t>
      </w:r>
      <w:r w:rsidR="009A1458">
        <w:rPr>
          <w:rFonts w:ascii="Arial" w:eastAsia="Times New Roman" w:hAnsi="Arial" w:cs="Arial"/>
          <w:sz w:val="28"/>
          <w:szCs w:val="28"/>
          <w:lang w:eastAsia="de-DE"/>
        </w:rPr>
        <w:t>in</w:t>
      </w:r>
      <w:r w:rsidR="00DA6C14" w:rsidRPr="00EF7916">
        <w:rPr>
          <w:rFonts w:ascii="Arial" w:eastAsia="Times New Roman" w:hAnsi="Arial" w:cs="Arial"/>
          <w:sz w:val="28"/>
          <w:szCs w:val="28"/>
          <w:lang w:eastAsia="de-DE"/>
        </w:rPr>
        <w:t xml:space="preserve"> für Flüchtlingsfragen im Arbeitsbereich der Bezirksbürgermeisterin</w:t>
      </w:r>
      <w:r w:rsidR="001C7947">
        <w:rPr>
          <w:rFonts w:ascii="Arial" w:eastAsia="Times New Roman" w:hAnsi="Arial" w:cs="Arial"/>
          <w:sz w:val="28"/>
          <w:szCs w:val="28"/>
          <w:lang w:eastAsia="de-DE"/>
        </w:rPr>
        <w:t xml:space="preserve"> wird</w:t>
      </w:r>
      <w:r>
        <w:rPr>
          <w:rFonts w:ascii="Arial" w:eastAsia="Times New Roman" w:hAnsi="Arial" w:cs="Arial"/>
          <w:sz w:val="28"/>
          <w:szCs w:val="28"/>
          <w:lang w:eastAsia="de-DE"/>
        </w:rPr>
        <w:t xml:space="preserve"> als zentrale Ansprechpartner</w:t>
      </w:r>
      <w:r w:rsidR="001C7947">
        <w:rPr>
          <w:rFonts w:ascii="Arial" w:eastAsia="Times New Roman" w:hAnsi="Arial" w:cs="Arial"/>
          <w:sz w:val="28"/>
          <w:szCs w:val="28"/>
          <w:lang w:eastAsia="de-DE"/>
        </w:rPr>
        <w:t xml:space="preserve">in </w:t>
      </w:r>
      <w:r>
        <w:rPr>
          <w:rFonts w:ascii="Arial" w:eastAsia="Times New Roman" w:hAnsi="Arial" w:cs="Arial"/>
          <w:sz w:val="28"/>
          <w:szCs w:val="28"/>
          <w:lang w:eastAsia="de-DE"/>
        </w:rPr>
        <w:t>für die bezirkliche Flüchtlingsarbeit fungieren. Sie wird dabei Ansprechpartnerin für die Senatsebene aber auch für zivilgesellschaftliche Akteure sowie ehrenamtliche Initiativen sein. Auf Bezirksebene wird die Stelleninhaberin die Koordinierung der Fachämter übernehmen.</w:t>
      </w:r>
    </w:p>
    <w:p w:rsidR="005C45B8" w:rsidRDefault="005C45B8" w:rsidP="00F643D6">
      <w:pPr>
        <w:pStyle w:val="Listenabsatz"/>
        <w:spacing w:after="0" w:line="360" w:lineRule="auto"/>
        <w:ind w:left="0"/>
        <w:jc w:val="both"/>
        <w:rPr>
          <w:rFonts w:ascii="Arial" w:eastAsia="Times New Roman" w:hAnsi="Arial" w:cs="Arial"/>
          <w:sz w:val="28"/>
          <w:szCs w:val="28"/>
          <w:lang w:eastAsia="de-DE"/>
        </w:rPr>
      </w:pPr>
    </w:p>
    <w:p w:rsidR="005C45B8" w:rsidRDefault="00805B24" w:rsidP="00F643D6">
      <w:pPr>
        <w:pStyle w:val="Listenabsatz"/>
        <w:spacing w:after="0" w:line="360" w:lineRule="auto"/>
        <w:ind w:left="0"/>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Zu den </w:t>
      </w:r>
      <w:r w:rsidR="005C45B8">
        <w:rPr>
          <w:rFonts w:ascii="Arial" w:eastAsia="Times New Roman" w:hAnsi="Arial" w:cs="Arial"/>
          <w:sz w:val="28"/>
          <w:szCs w:val="28"/>
          <w:lang w:eastAsia="de-DE"/>
        </w:rPr>
        <w:t xml:space="preserve">Aufgaben </w:t>
      </w:r>
      <w:r>
        <w:rPr>
          <w:rFonts w:ascii="Arial" w:eastAsia="Times New Roman" w:hAnsi="Arial" w:cs="Arial"/>
          <w:sz w:val="28"/>
          <w:szCs w:val="28"/>
          <w:lang w:eastAsia="de-DE"/>
        </w:rPr>
        <w:t xml:space="preserve">der </w:t>
      </w:r>
      <w:r w:rsidRPr="00805B24">
        <w:rPr>
          <w:rFonts w:ascii="Arial" w:eastAsia="Times New Roman" w:hAnsi="Arial" w:cs="Arial"/>
          <w:sz w:val="28"/>
          <w:szCs w:val="28"/>
          <w:lang w:eastAsia="de-DE"/>
        </w:rPr>
        <w:t xml:space="preserve">Sachbearbeiterin für Flüchtlingsfragen </w:t>
      </w:r>
      <w:r>
        <w:rPr>
          <w:rFonts w:ascii="Arial" w:eastAsia="Times New Roman" w:hAnsi="Arial" w:cs="Arial"/>
          <w:sz w:val="28"/>
          <w:szCs w:val="28"/>
          <w:lang w:eastAsia="de-DE"/>
        </w:rPr>
        <w:t>gehören insbesondere</w:t>
      </w:r>
      <w:r w:rsidR="005C45B8">
        <w:rPr>
          <w:rFonts w:ascii="Arial" w:eastAsia="Times New Roman" w:hAnsi="Arial" w:cs="Arial"/>
          <w:sz w:val="28"/>
          <w:szCs w:val="28"/>
          <w:lang w:eastAsia="de-DE"/>
        </w:rPr>
        <w:t>:</w:t>
      </w:r>
    </w:p>
    <w:p w:rsidR="00805B24" w:rsidRDefault="00805B24" w:rsidP="00805B24">
      <w:pPr>
        <w:pStyle w:val="Listenabsatz"/>
        <w:numPr>
          <w:ilvl w:val="0"/>
          <w:numId w:val="27"/>
        </w:numPr>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d</w:t>
      </w:r>
      <w:r w:rsidRPr="00805B24">
        <w:rPr>
          <w:rFonts w:ascii="Arial" w:eastAsia="Times New Roman" w:hAnsi="Arial" w:cs="Arial"/>
          <w:sz w:val="28"/>
          <w:szCs w:val="28"/>
          <w:lang w:eastAsia="de-DE"/>
        </w:rPr>
        <w:t>ie Entwicklung</w:t>
      </w:r>
      <w:r>
        <w:rPr>
          <w:rFonts w:ascii="Arial" w:eastAsia="Times New Roman" w:hAnsi="Arial" w:cs="Arial"/>
          <w:sz w:val="28"/>
          <w:szCs w:val="28"/>
          <w:lang w:eastAsia="de-DE"/>
        </w:rPr>
        <w:t xml:space="preserve"> einer Willkommensstrategie</w:t>
      </w:r>
    </w:p>
    <w:p w:rsidR="00FD6A3A" w:rsidRPr="00FD6A3A" w:rsidRDefault="00805B24" w:rsidP="00695A62">
      <w:pPr>
        <w:pStyle w:val="Listenabsatz"/>
        <w:numPr>
          <w:ilvl w:val="0"/>
          <w:numId w:val="27"/>
        </w:numPr>
        <w:spacing w:after="0" w:line="36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die </w:t>
      </w:r>
      <w:r w:rsidR="00FD6A3A" w:rsidRPr="00FD6A3A">
        <w:rPr>
          <w:rFonts w:ascii="Arial" w:eastAsia="Times New Roman" w:hAnsi="Arial" w:cs="Arial"/>
          <w:sz w:val="28"/>
          <w:szCs w:val="28"/>
          <w:lang w:eastAsia="de-DE"/>
        </w:rPr>
        <w:t xml:space="preserve">Planung, Organisation und Umsetzung der Öffentlichkeitsarbeit im Bereich der Flüchtlingsarbeit, </w:t>
      </w:r>
      <w:r w:rsidR="00FD6A3A" w:rsidRPr="00F91FF0">
        <w:rPr>
          <w:rFonts w:ascii="Arial" w:eastAsia="Times New Roman" w:hAnsi="Arial" w:cs="Arial"/>
          <w:sz w:val="28"/>
          <w:szCs w:val="28"/>
          <w:u w:val="single"/>
          <w:lang w:eastAsia="de-DE"/>
        </w:rPr>
        <w:t>darunter:</w:t>
      </w:r>
    </w:p>
    <w:p w:rsidR="00805B24" w:rsidRDefault="00F91FF0" w:rsidP="00695A62">
      <w:pPr>
        <w:pStyle w:val="Listenabsatz"/>
        <w:spacing w:after="0" w:line="36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die </w:t>
      </w:r>
      <w:r w:rsidR="00FD6A3A" w:rsidRPr="00FD6A3A">
        <w:rPr>
          <w:rFonts w:ascii="Arial" w:eastAsia="Times New Roman" w:hAnsi="Arial" w:cs="Arial"/>
          <w:sz w:val="28"/>
          <w:szCs w:val="28"/>
          <w:lang w:eastAsia="de-DE"/>
        </w:rPr>
        <w:t>Plan</w:t>
      </w:r>
      <w:r w:rsidR="00695A62">
        <w:rPr>
          <w:rFonts w:ascii="Arial" w:eastAsia="Times New Roman" w:hAnsi="Arial" w:cs="Arial"/>
          <w:sz w:val="28"/>
          <w:szCs w:val="28"/>
          <w:lang w:eastAsia="de-DE"/>
        </w:rPr>
        <w:t xml:space="preserve">ung, Vor- und Nachbereitung von </w:t>
      </w:r>
      <w:r w:rsidR="00805B24">
        <w:rPr>
          <w:rFonts w:ascii="Arial" w:eastAsia="Times New Roman" w:hAnsi="Arial" w:cs="Arial"/>
          <w:sz w:val="28"/>
          <w:szCs w:val="28"/>
          <w:lang w:eastAsia="de-DE"/>
        </w:rPr>
        <w:t>Informationsveranstaltungen</w:t>
      </w:r>
    </w:p>
    <w:p w:rsidR="00FD6A3A" w:rsidRPr="00695A62" w:rsidRDefault="00805B24" w:rsidP="00695A62">
      <w:pPr>
        <w:pStyle w:val="Listenabsatz"/>
        <w:numPr>
          <w:ilvl w:val="0"/>
          <w:numId w:val="27"/>
        </w:numPr>
        <w:spacing w:after="0" w:line="360" w:lineRule="auto"/>
        <w:jc w:val="both"/>
        <w:rPr>
          <w:rFonts w:ascii="Arial" w:eastAsia="Times New Roman" w:hAnsi="Arial" w:cs="Arial"/>
          <w:sz w:val="28"/>
          <w:szCs w:val="28"/>
          <w:lang w:eastAsia="de-DE"/>
        </w:rPr>
      </w:pPr>
      <w:r>
        <w:rPr>
          <w:rFonts w:ascii="Arial" w:eastAsia="Times New Roman" w:hAnsi="Arial" w:cs="Arial"/>
          <w:sz w:val="28"/>
          <w:szCs w:val="28"/>
          <w:lang w:eastAsia="de-DE"/>
        </w:rPr>
        <w:t xml:space="preserve">die </w:t>
      </w:r>
      <w:r w:rsidR="00FD6A3A" w:rsidRPr="00695A62">
        <w:rPr>
          <w:rFonts w:ascii="Arial" w:eastAsia="Times New Roman" w:hAnsi="Arial" w:cs="Arial"/>
          <w:sz w:val="28"/>
          <w:szCs w:val="28"/>
          <w:lang w:eastAsia="de-DE"/>
        </w:rPr>
        <w:t>Bildung und Leitung von themen- und zielorientierten Ne</w:t>
      </w:r>
      <w:r w:rsidR="00695A62">
        <w:rPr>
          <w:rFonts w:ascii="Arial" w:eastAsia="Times New Roman" w:hAnsi="Arial" w:cs="Arial"/>
          <w:sz w:val="28"/>
          <w:szCs w:val="28"/>
          <w:lang w:eastAsia="de-DE"/>
        </w:rPr>
        <w:t>tzwerkgruppen und Arbeitskreisen</w:t>
      </w:r>
      <w:r w:rsidR="00FD6A3A" w:rsidRPr="00695A62">
        <w:rPr>
          <w:rFonts w:ascii="Arial" w:eastAsia="Times New Roman" w:hAnsi="Arial" w:cs="Arial"/>
          <w:sz w:val="28"/>
          <w:szCs w:val="28"/>
          <w:lang w:eastAsia="de-DE"/>
        </w:rPr>
        <w:t xml:space="preserve"> der Flüchtlingsarbeit auf Bezirksebene, </w:t>
      </w:r>
      <w:r w:rsidR="00FD6A3A" w:rsidRPr="00F91FF0">
        <w:rPr>
          <w:rFonts w:ascii="Arial" w:eastAsia="Times New Roman" w:hAnsi="Arial" w:cs="Arial"/>
          <w:sz w:val="28"/>
          <w:szCs w:val="28"/>
          <w:u w:val="single"/>
          <w:lang w:eastAsia="de-DE"/>
        </w:rPr>
        <w:t>darunter:</w:t>
      </w:r>
    </w:p>
    <w:p w:rsidR="00FD6A3A" w:rsidRPr="00FD6A3A" w:rsidRDefault="00FD6A3A" w:rsidP="00FD6A3A">
      <w:pPr>
        <w:pStyle w:val="Listenabsatz"/>
        <w:spacing w:after="0" w:line="360" w:lineRule="auto"/>
        <w:jc w:val="both"/>
        <w:rPr>
          <w:rFonts w:ascii="Arial" w:eastAsia="Times New Roman" w:hAnsi="Arial" w:cs="Arial"/>
          <w:sz w:val="28"/>
          <w:szCs w:val="28"/>
          <w:lang w:eastAsia="de-DE"/>
        </w:rPr>
      </w:pPr>
      <w:r w:rsidRPr="00FD6A3A">
        <w:rPr>
          <w:rFonts w:ascii="Arial" w:eastAsia="Times New Roman" w:hAnsi="Arial" w:cs="Arial"/>
          <w:sz w:val="28"/>
          <w:szCs w:val="28"/>
          <w:lang w:eastAsia="de-DE"/>
        </w:rPr>
        <w:t>Planung, Organisation und Leitung sozialraumorientierter Netzwerkgruppen mit Flüchtlingseinrichtungen im Bezirk, Mitarbeit in ressort- und bezirksübergreifenden Netzwerken der Flüchtlingsarbeit, Organisation von Erfahrungsaustausch</w:t>
      </w:r>
    </w:p>
    <w:p w:rsidR="00805B24" w:rsidRDefault="00805B24" w:rsidP="009A1458">
      <w:pPr>
        <w:pStyle w:val="Listenabsatz"/>
        <w:spacing w:after="0" w:line="360" w:lineRule="auto"/>
        <w:ind w:left="0"/>
        <w:jc w:val="both"/>
        <w:rPr>
          <w:rFonts w:ascii="Arial" w:eastAsia="Times New Roman" w:hAnsi="Arial" w:cs="Arial"/>
          <w:sz w:val="28"/>
          <w:szCs w:val="28"/>
          <w:lang w:eastAsia="de-DE"/>
        </w:rPr>
      </w:pPr>
    </w:p>
    <w:p w:rsidR="00B212D6" w:rsidRPr="00EF7916" w:rsidRDefault="00DA6C14" w:rsidP="009A1458">
      <w:pPr>
        <w:pStyle w:val="Listenabsatz"/>
        <w:spacing w:after="0" w:line="360" w:lineRule="auto"/>
        <w:ind w:left="0"/>
        <w:jc w:val="both"/>
        <w:rPr>
          <w:rFonts w:ascii="Arial" w:eastAsia="Times New Roman" w:hAnsi="Arial" w:cs="Arial"/>
          <w:sz w:val="28"/>
          <w:szCs w:val="28"/>
          <w:lang w:eastAsia="de-DE"/>
        </w:rPr>
      </w:pPr>
      <w:r w:rsidRPr="00EF7916">
        <w:rPr>
          <w:rFonts w:ascii="Arial" w:eastAsia="Times New Roman" w:hAnsi="Arial" w:cs="Arial"/>
          <w:sz w:val="28"/>
          <w:szCs w:val="28"/>
          <w:lang w:eastAsia="de-DE"/>
        </w:rPr>
        <w:t xml:space="preserve">Das Bewerbungsverfahren </w:t>
      </w:r>
      <w:r w:rsidR="00ED7135" w:rsidRPr="00EF7916">
        <w:rPr>
          <w:rFonts w:ascii="Arial" w:eastAsia="Times New Roman" w:hAnsi="Arial" w:cs="Arial"/>
          <w:sz w:val="28"/>
          <w:szCs w:val="28"/>
          <w:lang w:eastAsia="de-DE"/>
        </w:rPr>
        <w:t xml:space="preserve">für die Stelle Sachbearbeitung für Flüchtlingsfragen im Arbeitsbereich der Bezirksbürgermeisterin </w:t>
      </w:r>
      <w:r w:rsidR="009A1458">
        <w:rPr>
          <w:rFonts w:ascii="Arial" w:eastAsia="Times New Roman" w:hAnsi="Arial" w:cs="Arial"/>
          <w:sz w:val="28"/>
          <w:szCs w:val="28"/>
          <w:lang w:eastAsia="de-DE"/>
        </w:rPr>
        <w:t>dauert derzeit an</w:t>
      </w:r>
      <w:r w:rsidRPr="00EF7916">
        <w:rPr>
          <w:rFonts w:ascii="Arial" w:eastAsia="Times New Roman" w:hAnsi="Arial" w:cs="Arial"/>
          <w:sz w:val="28"/>
          <w:szCs w:val="28"/>
          <w:lang w:eastAsia="de-DE"/>
        </w:rPr>
        <w:t xml:space="preserve">. </w:t>
      </w:r>
      <w:r w:rsidR="009A1458">
        <w:rPr>
          <w:rFonts w:ascii="Arial" w:eastAsia="Times New Roman" w:hAnsi="Arial" w:cs="Arial"/>
          <w:sz w:val="28"/>
          <w:szCs w:val="28"/>
          <w:lang w:eastAsia="de-DE"/>
        </w:rPr>
        <w:t>Nach Abschluss des Auswahlverfahrens soll die Stelle schnellstmöglich besetzt werden.</w:t>
      </w:r>
    </w:p>
    <w:p w:rsidR="00ED7135" w:rsidRPr="00BB67BF" w:rsidRDefault="00ED7135" w:rsidP="00BB67BF">
      <w:pPr>
        <w:spacing w:line="360" w:lineRule="auto"/>
        <w:rPr>
          <w:rFonts w:ascii="Arial" w:eastAsia="Times New Roman" w:hAnsi="Arial" w:cs="Arial"/>
          <w:sz w:val="28"/>
          <w:szCs w:val="28"/>
          <w:lang w:eastAsia="de-DE"/>
        </w:rPr>
      </w:pPr>
    </w:p>
    <w:p w:rsidR="00B212D6" w:rsidRPr="00EF7916" w:rsidRDefault="00B212D6" w:rsidP="00EF7916">
      <w:pPr>
        <w:spacing w:after="0" w:line="360" w:lineRule="auto"/>
        <w:ind w:left="705" w:hanging="705"/>
        <w:jc w:val="both"/>
        <w:rPr>
          <w:rFonts w:ascii="Arial" w:eastAsia="Times New Roman" w:hAnsi="Arial" w:cs="Arial"/>
          <w:b/>
          <w:sz w:val="28"/>
          <w:szCs w:val="28"/>
          <w:lang w:eastAsia="de-DE"/>
        </w:rPr>
      </w:pPr>
      <w:r w:rsidRPr="00EF7916">
        <w:rPr>
          <w:rFonts w:ascii="Arial" w:eastAsia="Times New Roman" w:hAnsi="Arial" w:cs="Arial"/>
          <w:b/>
          <w:sz w:val="28"/>
          <w:szCs w:val="28"/>
          <w:lang w:eastAsia="de-DE"/>
        </w:rPr>
        <w:lastRenderedPageBreak/>
        <w:t xml:space="preserve">5. </w:t>
      </w:r>
      <w:r w:rsidRPr="00EF7916">
        <w:rPr>
          <w:rFonts w:ascii="Arial" w:eastAsia="Times New Roman" w:hAnsi="Arial" w:cs="Arial"/>
          <w:b/>
          <w:sz w:val="28"/>
          <w:szCs w:val="28"/>
          <w:lang w:eastAsia="de-DE"/>
        </w:rPr>
        <w:tab/>
      </w:r>
      <w:r w:rsidRPr="00EF7916">
        <w:rPr>
          <w:rFonts w:ascii="Arial" w:eastAsia="Times New Roman" w:hAnsi="Arial" w:cs="Arial"/>
          <w:b/>
          <w:sz w:val="28"/>
          <w:szCs w:val="28"/>
          <w:lang w:eastAsia="de-DE"/>
        </w:rPr>
        <w:tab/>
        <w:t>Inwiefern bemüht sich der Bezirk um eine größere Transparenz und Einflussnahme auf den Betrieb von Flüchtlingsunterkünften?</w:t>
      </w:r>
    </w:p>
    <w:p w:rsidR="00ED7135" w:rsidRPr="00EF7916" w:rsidRDefault="00ED7135" w:rsidP="00EF7916">
      <w:pPr>
        <w:spacing w:line="360" w:lineRule="auto"/>
        <w:rPr>
          <w:rFonts w:ascii="Arial" w:eastAsia="Times New Roman" w:hAnsi="Arial" w:cs="Arial"/>
          <w:sz w:val="28"/>
          <w:szCs w:val="28"/>
          <w:lang w:eastAsia="de-DE"/>
        </w:rPr>
      </w:pPr>
    </w:p>
    <w:p w:rsidR="00ED7135" w:rsidRPr="00EF7916" w:rsidRDefault="00ED7135" w:rsidP="00F643D6">
      <w:pPr>
        <w:spacing w:line="360" w:lineRule="auto"/>
        <w:rPr>
          <w:rFonts w:ascii="Arial" w:eastAsia="Times New Roman" w:hAnsi="Arial" w:cs="Arial"/>
          <w:sz w:val="28"/>
          <w:szCs w:val="28"/>
          <w:lang w:eastAsia="de-DE"/>
        </w:rPr>
      </w:pPr>
      <w:r w:rsidRPr="00EF7916">
        <w:rPr>
          <w:rFonts w:ascii="Arial" w:eastAsia="Times New Roman" w:hAnsi="Arial" w:cs="Arial"/>
          <w:sz w:val="28"/>
          <w:szCs w:val="28"/>
          <w:lang w:eastAsia="de-DE"/>
        </w:rPr>
        <w:t xml:space="preserve">In den Unterkünften sind „Runde Tische“ eingerichtet worden, entweder von dem Betreibenden selbst oder initiiert durch die Bezirksbürgermeisterin / die Integrationsbeauftragte. An diesen „Runden Tischen“ nehmen verschiedene Fachbereiche des Bezirksamtes, </w:t>
      </w:r>
      <w:r w:rsidR="009A1458">
        <w:rPr>
          <w:rFonts w:ascii="Arial" w:eastAsia="Times New Roman" w:hAnsi="Arial" w:cs="Arial"/>
          <w:sz w:val="28"/>
          <w:szCs w:val="28"/>
          <w:lang w:eastAsia="de-DE"/>
        </w:rPr>
        <w:t>die Polizei, zivilgesellschaftliche Akteure</w:t>
      </w:r>
      <w:r w:rsidRPr="00EF7916">
        <w:rPr>
          <w:rFonts w:ascii="Arial" w:eastAsia="Times New Roman" w:hAnsi="Arial" w:cs="Arial"/>
          <w:sz w:val="28"/>
          <w:szCs w:val="28"/>
          <w:lang w:eastAsia="de-DE"/>
        </w:rPr>
        <w:t xml:space="preserve"> in der Nähe der Unterkunft</w:t>
      </w:r>
      <w:r w:rsidR="009A1458">
        <w:rPr>
          <w:rFonts w:ascii="Arial" w:eastAsia="Times New Roman" w:hAnsi="Arial" w:cs="Arial"/>
          <w:sz w:val="28"/>
          <w:szCs w:val="28"/>
          <w:lang w:eastAsia="de-DE"/>
        </w:rPr>
        <w:t xml:space="preserve"> und</w:t>
      </w:r>
      <w:r w:rsidRPr="00EF7916">
        <w:rPr>
          <w:rFonts w:ascii="Arial" w:eastAsia="Times New Roman" w:hAnsi="Arial" w:cs="Arial"/>
          <w:sz w:val="28"/>
          <w:szCs w:val="28"/>
          <w:lang w:eastAsia="de-DE"/>
        </w:rPr>
        <w:t xml:space="preserve"> die Betreiber selbst, teil. Auch wird die Stimme der geflüchteten Menschen in die Runde aufgenommen, hier wird noch an einer besseren demokratischen Teilhabestruktur (Wahl, Benennung) gearbeitet, welche durch Neubelegungen teils schwierig ist.  </w:t>
      </w:r>
    </w:p>
    <w:p w:rsidR="00ED7135" w:rsidRPr="00EF7916" w:rsidRDefault="00ED7135" w:rsidP="00F643D6">
      <w:pPr>
        <w:spacing w:line="360" w:lineRule="auto"/>
        <w:rPr>
          <w:rFonts w:ascii="Arial" w:eastAsia="Times New Roman" w:hAnsi="Arial" w:cs="Arial"/>
          <w:sz w:val="28"/>
          <w:szCs w:val="28"/>
          <w:lang w:eastAsia="de-DE"/>
        </w:rPr>
      </w:pPr>
      <w:r w:rsidRPr="00EF7916">
        <w:rPr>
          <w:rFonts w:ascii="Arial" w:eastAsia="Times New Roman" w:hAnsi="Arial" w:cs="Arial"/>
          <w:sz w:val="28"/>
          <w:szCs w:val="28"/>
          <w:lang w:eastAsia="de-DE"/>
        </w:rPr>
        <w:t>Außerdem finden in den Unterkünften gemeinsame Veranstaltungen und Angebote für und mit Bewohnerinnen und Bewohner statt.</w:t>
      </w:r>
    </w:p>
    <w:p w:rsidR="00A44CE4" w:rsidRPr="00EF7916" w:rsidRDefault="00ED7135" w:rsidP="00F643D6">
      <w:pPr>
        <w:spacing w:line="360" w:lineRule="auto"/>
        <w:rPr>
          <w:rFonts w:ascii="Arial" w:eastAsia="Times New Roman" w:hAnsi="Arial" w:cs="Arial"/>
          <w:sz w:val="28"/>
          <w:szCs w:val="28"/>
          <w:lang w:eastAsia="de-DE"/>
        </w:rPr>
      </w:pPr>
      <w:r w:rsidRPr="00EF7916">
        <w:rPr>
          <w:rFonts w:ascii="Arial" w:eastAsia="Times New Roman" w:hAnsi="Arial" w:cs="Arial"/>
          <w:sz w:val="28"/>
          <w:szCs w:val="28"/>
          <w:lang w:eastAsia="de-DE"/>
        </w:rPr>
        <w:t>Der Bezirk bemüht sich seit langem um eine stärkere Transparenz beim Senat für Gesundheit und Soziale</w:t>
      </w:r>
      <w:r w:rsidR="009A1458">
        <w:rPr>
          <w:rFonts w:ascii="Arial" w:eastAsia="Times New Roman" w:hAnsi="Arial" w:cs="Arial"/>
          <w:sz w:val="28"/>
          <w:szCs w:val="28"/>
          <w:lang w:eastAsia="de-DE"/>
        </w:rPr>
        <w:t>s</w:t>
      </w:r>
      <w:r w:rsidR="002C5B0B">
        <w:rPr>
          <w:rFonts w:ascii="Arial" w:eastAsia="Times New Roman" w:hAnsi="Arial" w:cs="Arial"/>
          <w:sz w:val="28"/>
          <w:szCs w:val="28"/>
          <w:lang w:eastAsia="de-DE"/>
        </w:rPr>
        <w:t xml:space="preserve"> und beim LA</w:t>
      </w:r>
      <w:r w:rsidRPr="00EF7916">
        <w:rPr>
          <w:rFonts w:ascii="Arial" w:eastAsia="Times New Roman" w:hAnsi="Arial" w:cs="Arial"/>
          <w:sz w:val="28"/>
          <w:szCs w:val="28"/>
          <w:lang w:eastAsia="de-DE"/>
        </w:rPr>
        <w:t>GeSo, beispielweise in Bezug auf die Verträge zwischen Betreibenden und L</w:t>
      </w:r>
      <w:r w:rsidR="002C5B0B">
        <w:rPr>
          <w:rFonts w:ascii="Arial" w:eastAsia="Times New Roman" w:hAnsi="Arial" w:cs="Arial"/>
          <w:sz w:val="28"/>
          <w:szCs w:val="28"/>
          <w:lang w:eastAsia="de-DE"/>
        </w:rPr>
        <w:t>A</w:t>
      </w:r>
      <w:bookmarkStart w:id="0" w:name="_GoBack"/>
      <w:bookmarkEnd w:id="0"/>
      <w:r w:rsidRPr="00EF7916">
        <w:rPr>
          <w:rFonts w:ascii="Arial" w:eastAsia="Times New Roman" w:hAnsi="Arial" w:cs="Arial"/>
          <w:sz w:val="28"/>
          <w:szCs w:val="28"/>
          <w:lang w:eastAsia="de-DE"/>
        </w:rPr>
        <w:t>GeSo.</w:t>
      </w:r>
    </w:p>
    <w:p w:rsidR="00ED7135" w:rsidRPr="00EF7916" w:rsidRDefault="00ED7135" w:rsidP="00F643D6">
      <w:pPr>
        <w:spacing w:line="360" w:lineRule="auto"/>
        <w:rPr>
          <w:rFonts w:ascii="Arial" w:eastAsia="Times New Roman" w:hAnsi="Arial" w:cs="Arial"/>
          <w:sz w:val="28"/>
          <w:szCs w:val="28"/>
          <w:lang w:eastAsia="de-DE"/>
        </w:rPr>
      </w:pPr>
    </w:p>
    <w:p w:rsidR="001A6DC2" w:rsidRPr="00EF7916" w:rsidRDefault="001A6DC2" w:rsidP="00F643D6">
      <w:pPr>
        <w:spacing w:after="0" w:line="360" w:lineRule="auto"/>
        <w:jc w:val="both"/>
        <w:rPr>
          <w:rFonts w:ascii="Arial" w:eastAsia="Times New Roman" w:hAnsi="Arial" w:cs="Arial"/>
          <w:sz w:val="28"/>
          <w:szCs w:val="28"/>
          <w:lang w:eastAsia="de-DE"/>
        </w:rPr>
      </w:pPr>
    </w:p>
    <w:p w:rsidR="00F964E4" w:rsidRPr="00EF7916" w:rsidRDefault="00F964E4" w:rsidP="00F643D6">
      <w:pPr>
        <w:spacing w:after="0" w:line="240" w:lineRule="auto"/>
        <w:jc w:val="both"/>
        <w:rPr>
          <w:rFonts w:ascii="Arial" w:eastAsia="Times New Roman" w:hAnsi="Arial" w:cs="Arial"/>
          <w:sz w:val="28"/>
          <w:szCs w:val="28"/>
          <w:lang w:val="x-none" w:eastAsia="de-DE"/>
        </w:rPr>
      </w:pPr>
    </w:p>
    <w:p w:rsidR="00426280" w:rsidRPr="00EF7916" w:rsidRDefault="00426280" w:rsidP="00F643D6">
      <w:pPr>
        <w:rPr>
          <w:rFonts w:ascii="Arial" w:eastAsia="Times New Roman" w:hAnsi="Arial" w:cs="Arial"/>
          <w:sz w:val="28"/>
          <w:szCs w:val="28"/>
          <w:lang w:eastAsia="de-DE"/>
        </w:rPr>
      </w:pPr>
    </w:p>
    <w:sectPr w:rsidR="00426280" w:rsidRPr="00EF791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F9" w:rsidRDefault="00A04BF9" w:rsidP="00CE106C">
      <w:pPr>
        <w:spacing w:after="0" w:line="240" w:lineRule="auto"/>
      </w:pPr>
      <w:r>
        <w:separator/>
      </w:r>
    </w:p>
  </w:endnote>
  <w:endnote w:type="continuationSeparator" w:id="0">
    <w:p w:rsidR="00A04BF9" w:rsidRDefault="00A04BF9" w:rsidP="00CE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73220"/>
      <w:docPartObj>
        <w:docPartGallery w:val="Page Numbers (Bottom of Page)"/>
        <w:docPartUnique/>
      </w:docPartObj>
    </w:sdtPr>
    <w:sdtContent>
      <w:p w:rsidR="00644986" w:rsidRDefault="00644986">
        <w:pPr>
          <w:pStyle w:val="Fuzeile"/>
          <w:jc w:val="center"/>
        </w:pPr>
        <w:r>
          <w:fldChar w:fldCharType="begin"/>
        </w:r>
        <w:r>
          <w:instrText>PAGE   \* MERGEFORMAT</w:instrText>
        </w:r>
        <w:r>
          <w:fldChar w:fldCharType="separate"/>
        </w:r>
        <w:r w:rsidR="002C5B0B">
          <w:rPr>
            <w:noProof/>
          </w:rPr>
          <w:t>10</w:t>
        </w:r>
        <w:r>
          <w:fldChar w:fldCharType="end"/>
        </w:r>
      </w:p>
    </w:sdtContent>
  </w:sdt>
  <w:p w:rsidR="00644986" w:rsidRDefault="006449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F9" w:rsidRDefault="00A04BF9" w:rsidP="00CE106C">
      <w:pPr>
        <w:spacing w:after="0" w:line="240" w:lineRule="auto"/>
      </w:pPr>
      <w:r>
        <w:separator/>
      </w:r>
    </w:p>
  </w:footnote>
  <w:footnote w:type="continuationSeparator" w:id="0">
    <w:p w:rsidR="00A04BF9" w:rsidRDefault="00A04BF9" w:rsidP="00CE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6C" w:rsidRDefault="000F1F9F">
    <w:pPr>
      <w:pStyle w:val="Kopfzeile"/>
    </w:pPr>
    <w:r>
      <w:t xml:space="preserve">Stand: </w:t>
    </w:r>
    <w:r w:rsidR="00B212D6">
      <w:t>13</w:t>
    </w:r>
    <w:r w:rsidR="00A97827">
      <w:t>.</w:t>
    </w:r>
    <w:r w:rsidR="00B212D6">
      <w:t>7</w:t>
    </w:r>
    <w:r w:rsidR="00A97827">
      <w:t>. /</w:t>
    </w:r>
    <w:r>
      <w:t>15:35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018"/>
    <w:multiLevelType w:val="hybridMultilevel"/>
    <w:tmpl w:val="16C00DCE"/>
    <w:lvl w:ilvl="0" w:tplc="620E06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6506B8"/>
    <w:multiLevelType w:val="hybridMultilevel"/>
    <w:tmpl w:val="5D48E9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523A9D"/>
    <w:multiLevelType w:val="hybridMultilevel"/>
    <w:tmpl w:val="E7703C7A"/>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F3155B"/>
    <w:multiLevelType w:val="hybridMultilevel"/>
    <w:tmpl w:val="1794D008"/>
    <w:lvl w:ilvl="0" w:tplc="78E8F046">
      <w:start w:val="1"/>
      <w:numFmt w:val="bullet"/>
      <w:lvlText w:val=""/>
      <w:lvlJc w:val="left"/>
      <w:pPr>
        <w:tabs>
          <w:tab w:val="num" w:pos="720"/>
        </w:tabs>
        <w:ind w:left="720" w:hanging="360"/>
      </w:pPr>
      <w:rPr>
        <w:rFonts w:ascii="Wingdings" w:hAnsi="Wingdings" w:hint="default"/>
      </w:rPr>
    </w:lvl>
    <w:lvl w:ilvl="1" w:tplc="4B9616BE" w:tentative="1">
      <w:start w:val="1"/>
      <w:numFmt w:val="bullet"/>
      <w:lvlText w:val=""/>
      <w:lvlJc w:val="left"/>
      <w:pPr>
        <w:tabs>
          <w:tab w:val="num" w:pos="1440"/>
        </w:tabs>
        <w:ind w:left="1440" w:hanging="360"/>
      </w:pPr>
      <w:rPr>
        <w:rFonts w:ascii="Wingdings" w:hAnsi="Wingdings" w:hint="default"/>
      </w:rPr>
    </w:lvl>
    <w:lvl w:ilvl="2" w:tplc="FFA05CE2" w:tentative="1">
      <w:start w:val="1"/>
      <w:numFmt w:val="bullet"/>
      <w:lvlText w:val=""/>
      <w:lvlJc w:val="left"/>
      <w:pPr>
        <w:tabs>
          <w:tab w:val="num" w:pos="2160"/>
        </w:tabs>
        <w:ind w:left="2160" w:hanging="360"/>
      </w:pPr>
      <w:rPr>
        <w:rFonts w:ascii="Wingdings" w:hAnsi="Wingdings" w:hint="default"/>
      </w:rPr>
    </w:lvl>
    <w:lvl w:ilvl="3" w:tplc="B094B2CA" w:tentative="1">
      <w:start w:val="1"/>
      <w:numFmt w:val="bullet"/>
      <w:lvlText w:val=""/>
      <w:lvlJc w:val="left"/>
      <w:pPr>
        <w:tabs>
          <w:tab w:val="num" w:pos="2880"/>
        </w:tabs>
        <w:ind w:left="2880" w:hanging="360"/>
      </w:pPr>
      <w:rPr>
        <w:rFonts w:ascii="Wingdings" w:hAnsi="Wingdings" w:hint="default"/>
      </w:rPr>
    </w:lvl>
    <w:lvl w:ilvl="4" w:tplc="8E282D9A" w:tentative="1">
      <w:start w:val="1"/>
      <w:numFmt w:val="bullet"/>
      <w:lvlText w:val=""/>
      <w:lvlJc w:val="left"/>
      <w:pPr>
        <w:tabs>
          <w:tab w:val="num" w:pos="3600"/>
        </w:tabs>
        <w:ind w:left="3600" w:hanging="360"/>
      </w:pPr>
      <w:rPr>
        <w:rFonts w:ascii="Wingdings" w:hAnsi="Wingdings" w:hint="default"/>
      </w:rPr>
    </w:lvl>
    <w:lvl w:ilvl="5" w:tplc="C97E8D34" w:tentative="1">
      <w:start w:val="1"/>
      <w:numFmt w:val="bullet"/>
      <w:lvlText w:val=""/>
      <w:lvlJc w:val="left"/>
      <w:pPr>
        <w:tabs>
          <w:tab w:val="num" w:pos="4320"/>
        </w:tabs>
        <w:ind w:left="4320" w:hanging="360"/>
      </w:pPr>
      <w:rPr>
        <w:rFonts w:ascii="Wingdings" w:hAnsi="Wingdings" w:hint="default"/>
      </w:rPr>
    </w:lvl>
    <w:lvl w:ilvl="6" w:tplc="970A066A" w:tentative="1">
      <w:start w:val="1"/>
      <w:numFmt w:val="bullet"/>
      <w:lvlText w:val=""/>
      <w:lvlJc w:val="left"/>
      <w:pPr>
        <w:tabs>
          <w:tab w:val="num" w:pos="5040"/>
        </w:tabs>
        <w:ind w:left="5040" w:hanging="360"/>
      </w:pPr>
      <w:rPr>
        <w:rFonts w:ascii="Wingdings" w:hAnsi="Wingdings" w:hint="default"/>
      </w:rPr>
    </w:lvl>
    <w:lvl w:ilvl="7" w:tplc="88B02AD6" w:tentative="1">
      <w:start w:val="1"/>
      <w:numFmt w:val="bullet"/>
      <w:lvlText w:val=""/>
      <w:lvlJc w:val="left"/>
      <w:pPr>
        <w:tabs>
          <w:tab w:val="num" w:pos="5760"/>
        </w:tabs>
        <w:ind w:left="5760" w:hanging="360"/>
      </w:pPr>
      <w:rPr>
        <w:rFonts w:ascii="Wingdings" w:hAnsi="Wingdings" w:hint="default"/>
      </w:rPr>
    </w:lvl>
    <w:lvl w:ilvl="8" w:tplc="A782AD20" w:tentative="1">
      <w:start w:val="1"/>
      <w:numFmt w:val="bullet"/>
      <w:lvlText w:val=""/>
      <w:lvlJc w:val="left"/>
      <w:pPr>
        <w:tabs>
          <w:tab w:val="num" w:pos="6480"/>
        </w:tabs>
        <w:ind w:left="6480" w:hanging="360"/>
      </w:pPr>
      <w:rPr>
        <w:rFonts w:ascii="Wingdings" w:hAnsi="Wingdings" w:hint="default"/>
      </w:rPr>
    </w:lvl>
  </w:abstractNum>
  <w:abstractNum w:abstractNumId="4">
    <w:nsid w:val="1A12497D"/>
    <w:multiLevelType w:val="hybridMultilevel"/>
    <w:tmpl w:val="06A439B6"/>
    <w:lvl w:ilvl="0" w:tplc="2EACFA9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F27927"/>
    <w:multiLevelType w:val="hybridMultilevel"/>
    <w:tmpl w:val="A906B7FA"/>
    <w:lvl w:ilvl="0" w:tplc="AD7E44CC">
      <w:start w:val="4"/>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nsid w:val="1C2E5140"/>
    <w:multiLevelType w:val="hybridMultilevel"/>
    <w:tmpl w:val="A112B8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D608A4"/>
    <w:multiLevelType w:val="hybridMultilevel"/>
    <w:tmpl w:val="D9B6D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9F3831"/>
    <w:multiLevelType w:val="hybridMultilevel"/>
    <w:tmpl w:val="1CEAC51E"/>
    <w:lvl w:ilvl="0" w:tplc="04070011">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400B2673"/>
    <w:multiLevelType w:val="hybridMultilevel"/>
    <w:tmpl w:val="06B804A2"/>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6071D3"/>
    <w:multiLevelType w:val="hybridMultilevel"/>
    <w:tmpl w:val="11AA083A"/>
    <w:lvl w:ilvl="0" w:tplc="0407000F">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67D66C5"/>
    <w:multiLevelType w:val="hybridMultilevel"/>
    <w:tmpl w:val="46B88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DE70D8"/>
    <w:multiLevelType w:val="hybridMultilevel"/>
    <w:tmpl w:val="A50C6F36"/>
    <w:lvl w:ilvl="0" w:tplc="5EAAFD94">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9306D3"/>
    <w:multiLevelType w:val="hybridMultilevel"/>
    <w:tmpl w:val="2D6616EE"/>
    <w:lvl w:ilvl="0" w:tplc="04070011">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4">
    <w:nsid w:val="54B84D86"/>
    <w:multiLevelType w:val="hybridMultilevel"/>
    <w:tmpl w:val="A9BE508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FE2449"/>
    <w:multiLevelType w:val="hybridMultilevel"/>
    <w:tmpl w:val="AEB24E9E"/>
    <w:lvl w:ilvl="0" w:tplc="5EAAFD94">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2A1377"/>
    <w:multiLevelType w:val="hybridMultilevel"/>
    <w:tmpl w:val="DDF0EF54"/>
    <w:lvl w:ilvl="0" w:tplc="5EAAFD94">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160F07"/>
    <w:multiLevelType w:val="hybridMultilevel"/>
    <w:tmpl w:val="77B6F424"/>
    <w:lvl w:ilvl="0" w:tplc="647C4048">
      <w:start w:val="1"/>
      <w:numFmt w:val="decimal"/>
      <w:lvlText w:val="%1)"/>
      <w:lvlJc w:val="left"/>
      <w:pPr>
        <w:ind w:left="4605" w:hanging="360"/>
      </w:pPr>
      <w:rPr>
        <w:rFonts w:hint="default"/>
      </w:rPr>
    </w:lvl>
    <w:lvl w:ilvl="1" w:tplc="04070019" w:tentative="1">
      <w:start w:val="1"/>
      <w:numFmt w:val="lowerLetter"/>
      <w:lvlText w:val="%2."/>
      <w:lvlJc w:val="left"/>
      <w:pPr>
        <w:ind w:left="5325" w:hanging="360"/>
      </w:pPr>
    </w:lvl>
    <w:lvl w:ilvl="2" w:tplc="0407001B" w:tentative="1">
      <w:start w:val="1"/>
      <w:numFmt w:val="lowerRoman"/>
      <w:lvlText w:val="%3."/>
      <w:lvlJc w:val="right"/>
      <w:pPr>
        <w:ind w:left="6045" w:hanging="180"/>
      </w:pPr>
    </w:lvl>
    <w:lvl w:ilvl="3" w:tplc="0407000F" w:tentative="1">
      <w:start w:val="1"/>
      <w:numFmt w:val="decimal"/>
      <w:lvlText w:val="%4."/>
      <w:lvlJc w:val="left"/>
      <w:pPr>
        <w:ind w:left="6765" w:hanging="360"/>
      </w:pPr>
    </w:lvl>
    <w:lvl w:ilvl="4" w:tplc="04070019" w:tentative="1">
      <w:start w:val="1"/>
      <w:numFmt w:val="lowerLetter"/>
      <w:lvlText w:val="%5."/>
      <w:lvlJc w:val="left"/>
      <w:pPr>
        <w:ind w:left="7485" w:hanging="360"/>
      </w:pPr>
    </w:lvl>
    <w:lvl w:ilvl="5" w:tplc="0407001B" w:tentative="1">
      <w:start w:val="1"/>
      <w:numFmt w:val="lowerRoman"/>
      <w:lvlText w:val="%6."/>
      <w:lvlJc w:val="right"/>
      <w:pPr>
        <w:ind w:left="8205" w:hanging="180"/>
      </w:pPr>
    </w:lvl>
    <w:lvl w:ilvl="6" w:tplc="0407000F" w:tentative="1">
      <w:start w:val="1"/>
      <w:numFmt w:val="decimal"/>
      <w:lvlText w:val="%7."/>
      <w:lvlJc w:val="left"/>
      <w:pPr>
        <w:ind w:left="8925" w:hanging="360"/>
      </w:pPr>
    </w:lvl>
    <w:lvl w:ilvl="7" w:tplc="04070019" w:tentative="1">
      <w:start w:val="1"/>
      <w:numFmt w:val="lowerLetter"/>
      <w:lvlText w:val="%8."/>
      <w:lvlJc w:val="left"/>
      <w:pPr>
        <w:ind w:left="9645" w:hanging="360"/>
      </w:pPr>
    </w:lvl>
    <w:lvl w:ilvl="8" w:tplc="0407001B" w:tentative="1">
      <w:start w:val="1"/>
      <w:numFmt w:val="lowerRoman"/>
      <w:lvlText w:val="%9."/>
      <w:lvlJc w:val="right"/>
      <w:pPr>
        <w:ind w:left="10365" w:hanging="180"/>
      </w:pPr>
    </w:lvl>
  </w:abstractNum>
  <w:abstractNum w:abstractNumId="18">
    <w:nsid w:val="64845DD7"/>
    <w:multiLevelType w:val="hybridMultilevel"/>
    <w:tmpl w:val="8144774A"/>
    <w:lvl w:ilvl="0" w:tplc="748A54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E43A5D"/>
    <w:multiLevelType w:val="hybridMultilevel"/>
    <w:tmpl w:val="B9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2C7327"/>
    <w:multiLevelType w:val="hybridMultilevel"/>
    <w:tmpl w:val="1C764E98"/>
    <w:lvl w:ilvl="0" w:tplc="7DEE6F7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C1E7D2D"/>
    <w:multiLevelType w:val="hybridMultilevel"/>
    <w:tmpl w:val="7430AF84"/>
    <w:lvl w:ilvl="0" w:tplc="357894A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62021D"/>
    <w:multiLevelType w:val="hybridMultilevel"/>
    <w:tmpl w:val="BB80BE96"/>
    <w:lvl w:ilvl="0" w:tplc="9052FD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22B1C58"/>
    <w:multiLevelType w:val="hybridMultilevel"/>
    <w:tmpl w:val="2CDEA2E8"/>
    <w:lvl w:ilvl="0" w:tplc="5EAAFD94">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FC7828"/>
    <w:multiLevelType w:val="hybridMultilevel"/>
    <w:tmpl w:val="F2B47A04"/>
    <w:lvl w:ilvl="0" w:tplc="5EAAFD94">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2726BE"/>
    <w:multiLevelType w:val="hybridMultilevel"/>
    <w:tmpl w:val="6DD85F90"/>
    <w:lvl w:ilvl="0" w:tplc="3A008D2C">
      <w:start w:val="2"/>
      <w:numFmt w:val="bullet"/>
      <w:lvlText w:val="-"/>
      <w:lvlJc w:val="left"/>
      <w:pPr>
        <w:ind w:left="5328" w:hanging="360"/>
      </w:pPr>
      <w:rPr>
        <w:rFonts w:ascii="Arial" w:eastAsia="Times New Roman" w:hAnsi="Arial" w:cs="Arial" w:hint="default"/>
      </w:rPr>
    </w:lvl>
    <w:lvl w:ilvl="1" w:tplc="04070003" w:tentative="1">
      <w:start w:val="1"/>
      <w:numFmt w:val="bullet"/>
      <w:lvlText w:val="o"/>
      <w:lvlJc w:val="left"/>
      <w:pPr>
        <w:ind w:left="6048" w:hanging="360"/>
      </w:pPr>
      <w:rPr>
        <w:rFonts w:ascii="Courier New" w:hAnsi="Courier New" w:cs="Courier New" w:hint="default"/>
      </w:rPr>
    </w:lvl>
    <w:lvl w:ilvl="2" w:tplc="04070005" w:tentative="1">
      <w:start w:val="1"/>
      <w:numFmt w:val="bullet"/>
      <w:lvlText w:val=""/>
      <w:lvlJc w:val="left"/>
      <w:pPr>
        <w:ind w:left="6768" w:hanging="360"/>
      </w:pPr>
      <w:rPr>
        <w:rFonts w:ascii="Wingdings" w:hAnsi="Wingdings" w:hint="default"/>
      </w:rPr>
    </w:lvl>
    <w:lvl w:ilvl="3" w:tplc="04070001" w:tentative="1">
      <w:start w:val="1"/>
      <w:numFmt w:val="bullet"/>
      <w:lvlText w:val=""/>
      <w:lvlJc w:val="left"/>
      <w:pPr>
        <w:ind w:left="7488" w:hanging="360"/>
      </w:pPr>
      <w:rPr>
        <w:rFonts w:ascii="Symbol" w:hAnsi="Symbol" w:hint="default"/>
      </w:rPr>
    </w:lvl>
    <w:lvl w:ilvl="4" w:tplc="04070003" w:tentative="1">
      <w:start w:val="1"/>
      <w:numFmt w:val="bullet"/>
      <w:lvlText w:val="o"/>
      <w:lvlJc w:val="left"/>
      <w:pPr>
        <w:ind w:left="8208" w:hanging="360"/>
      </w:pPr>
      <w:rPr>
        <w:rFonts w:ascii="Courier New" w:hAnsi="Courier New" w:cs="Courier New" w:hint="default"/>
      </w:rPr>
    </w:lvl>
    <w:lvl w:ilvl="5" w:tplc="04070005" w:tentative="1">
      <w:start w:val="1"/>
      <w:numFmt w:val="bullet"/>
      <w:lvlText w:val=""/>
      <w:lvlJc w:val="left"/>
      <w:pPr>
        <w:ind w:left="8928" w:hanging="360"/>
      </w:pPr>
      <w:rPr>
        <w:rFonts w:ascii="Wingdings" w:hAnsi="Wingdings" w:hint="default"/>
      </w:rPr>
    </w:lvl>
    <w:lvl w:ilvl="6" w:tplc="04070001" w:tentative="1">
      <w:start w:val="1"/>
      <w:numFmt w:val="bullet"/>
      <w:lvlText w:val=""/>
      <w:lvlJc w:val="left"/>
      <w:pPr>
        <w:ind w:left="9648" w:hanging="360"/>
      </w:pPr>
      <w:rPr>
        <w:rFonts w:ascii="Symbol" w:hAnsi="Symbol" w:hint="default"/>
      </w:rPr>
    </w:lvl>
    <w:lvl w:ilvl="7" w:tplc="04070003" w:tentative="1">
      <w:start w:val="1"/>
      <w:numFmt w:val="bullet"/>
      <w:lvlText w:val="o"/>
      <w:lvlJc w:val="left"/>
      <w:pPr>
        <w:ind w:left="10368" w:hanging="360"/>
      </w:pPr>
      <w:rPr>
        <w:rFonts w:ascii="Courier New" w:hAnsi="Courier New" w:cs="Courier New" w:hint="default"/>
      </w:rPr>
    </w:lvl>
    <w:lvl w:ilvl="8" w:tplc="04070005" w:tentative="1">
      <w:start w:val="1"/>
      <w:numFmt w:val="bullet"/>
      <w:lvlText w:val=""/>
      <w:lvlJc w:val="left"/>
      <w:pPr>
        <w:ind w:left="11088" w:hanging="360"/>
      </w:pPr>
      <w:rPr>
        <w:rFonts w:ascii="Wingdings" w:hAnsi="Wingdings" w:hint="default"/>
      </w:rPr>
    </w:lvl>
  </w:abstractNum>
  <w:abstractNum w:abstractNumId="26">
    <w:nsid w:val="7ABB32C7"/>
    <w:multiLevelType w:val="hybridMultilevel"/>
    <w:tmpl w:val="981264CA"/>
    <w:lvl w:ilvl="0" w:tplc="172087D6">
      <w:start w:val="15"/>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10"/>
  </w:num>
  <w:num w:numId="2">
    <w:abstractNumId w:val="18"/>
  </w:num>
  <w:num w:numId="3">
    <w:abstractNumId w:val="21"/>
  </w:num>
  <w:num w:numId="4">
    <w:abstractNumId w:val="4"/>
  </w:num>
  <w:num w:numId="5">
    <w:abstractNumId w:val="15"/>
  </w:num>
  <w:num w:numId="6">
    <w:abstractNumId w:val="19"/>
  </w:num>
  <w:num w:numId="7">
    <w:abstractNumId w:val="3"/>
  </w:num>
  <w:num w:numId="8">
    <w:abstractNumId w:val="6"/>
  </w:num>
  <w:num w:numId="9">
    <w:abstractNumId w:val="22"/>
  </w:num>
  <w:num w:numId="10">
    <w:abstractNumId w:val="26"/>
  </w:num>
  <w:num w:numId="11">
    <w:abstractNumId w:val="9"/>
  </w:num>
  <w:num w:numId="12">
    <w:abstractNumId w:val="2"/>
  </w:num>
  <w:num w:numId="13">
    <w:abstractNumId w:val="7"/>
  </w:num>
  <w:num w:numId="14">
    <w:abstractNumId w:val="23"/>
  </w:num>
  <w:num w:numId="15">
    <w:abstractNumId w:val="24"/>
  </w:num>
  <w:num w:numId="16">
    <w:abstractNumId w:val="16"/>
  </w:num>
  <w:num w:numId="17">
    <w:abstractNumId w:val="12"/>
  </w:num>
  <w:num w:numId="18">
    <w:abstractNumId w:val="14"/>
  </w:num>
  <w:num w:numId="19">
    <w:abstractNumId w:val="11"/>
  </w:num>
  <w:num w:numId="20">
    <w:abstractNumId w:val="1"/>
  </w:num>
  <w:num w:numId="21">
    <w:abstractNumId w:val="5"/>
  </w:num>
  <w:num w:numId="22">
    <w:abstractNumId w:val="17"/>
  </w:num>
  <w:num w:numId="23">
    <w:abstractNumId w:val="13"/>
  </w:num>
  <w:num w:numId="24">
    <w:abstractNumId w:val="8"/>
  </w:num>
  <w:num w:numId="25">
    <w:abstractNumId w:val="0"/>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11"/>
    <w:rsid w:val="000254D6"/>
    <w:rsid w:val="0009131F"/>
    <w:rsid w:val="000A3956"/>
    <w:rsid w:val="000F1F9F"/>
    <w:rsid w:val="00154AEE"/>
    <w:rsid w:val="001804AC"/>
    <w:rsid w:val="001A429D"/>
    <w:rsid w:val="001A6DC2"/>
    <w:rsid w:val="001B09E6"/>
    <w:rsid w:val="001C7947"/>
    <w:rsid w:val="00237BB4"/>
    <w:rsid w:val="002425C1"/>
    <w:rsid w:val="00252063"/>
    <w:rsid w:val="0026037D"/>
    <w:rsid w:val="002712EC"/>
    <w:rsid w:val="002C5B0B"/>
    <w:rsid w:val="002E5847"/>
    <w:rsid w:val="00336E81"/>
    <w:rsid w:val="00380735"/>
    <w:rsid w:val="003B2B33"/>
    <w:rsid w:val="003B6B5C"/>
    <w:rsid w:val="00426280"/>
    <w:rsid w:val="004C0D23"/>
    <w:rsid w:val="004D4220"/>
    <w:rsid w:val="004F6566"/>
    <w:rsid w:val="0050588D"/>
    <w:rsid w:val="0057798D"/>
    <w:rsid w:val="005C45B8"/>
    <w:rsid w:val="005E4FF2"/>
    <w:rsid w:val="00644986"/>
    <w:rsid w:val="00695A62"/>
    <w:rsid w:val="00697BF5"/>
    <w:rsid w:val="00746106"/>
    <w:rsid w:val="007552DC"/>
    <w:rsid w:val="007E1E11"/>
    <w:rsid w:val="007F41D4"/>
    <w:rsid w:val="00805B24"/>
    <w:rsid w:val="008A137B"/>
    <w:rsid w:val="00901143"/>
    <w:rsid w:val="0092300A"/>
    <w:rsid w:val="00931036"/>
    <w:rsid w:val="00991BE3"/>
    <w:rsid w:val="009A1458"/>
    <w:rsid w:val="009E7615"/>
    <w:rsid w:val="00A04B5D"/>
    <w:rsid w:val="00A04BF9"/>
    <w:rsid w:val="00A44CE4"/>
    <w:rsid w:val="00A6570F"/>
    <w:rsid w:val="00A97827"/>
    <w:rsid w:val="00B212D6"/>
    <w:rsid w:val="00BA6CBF"/>
    <w:rsid w:val="00BB67BF"/>
    <w:rsid w:val="00BF6771"/>
    <w:rsid w:val="00C435DC"/>
    <w:rsid w:val="00C63E41"/>
    <w:rsid w:val="00C85D5E"/>
    <w:rsid w:val="00CC017B"/>
    <w:rsid w:val="00CC2FF9"/>
    <w:rsid w:val="00CE106C"/>
    <w:rsid w:val="00D07548"/>
    <w:rsid w:val="00D26550"/>
    <w:rsid w:val="00D6450C"/>
    <w:rsid w:val="00D84D53"/>
    <w:rsid w:val="00DA6C14"/>
    <w:rsid w:val="00E07B1F"/>
    <w:rsid w:val="00E33E5E"/>
    <w:rsid w:val="00E37CEA"/>
    <w:rsid w:val="00E8129C"/>
    <w:rsid w:val="00ED7135"/>
    <w:rsid w:val="00EE09AD"/>
    <w:rsid w:val="00EF7916"/>
    <w:rsid w:val="00F51974"/>
    <w:rsid w:val="00F562B9"/>
    <w:rsid w:val="00F643D6"/>
    <w:rsid w:val="00F850EE"/>
    <w:rsid w:val="00F862B3"/>
    <w:rsid w:val="00F91FF0"/>
    <w:rsid w:val="00F964E4"/>
    <w:rsid w:val="00FD1E73"/>
    <w:rsid w:val="00FD6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6106"/>
    <w:pPr>
      <w:ind w:left="720"/>
      <w:contextualSpacing/>
    </w:pPr>
  </w:style>
  <w:style w:type="table" w:styleId="Tabellenraster">
    <w:name w:val="Table Grid"/>
    <w:basedOn w:val="NormaleTabelle"/>
    <w:uiPriority w:val="59"/>
    <w:rsid w:val="004D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1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06C"/>
  </w:style>
  <w:style w:type="paragraph" w:styleId="Fuzeile">
    <w:name w:val="footer"/>
    <w:basedOn w:val="Standard"/>
    <w:link w:val="FuzeileZchn"/>
    <w:uiPriority w:val="99"/>
    <w:unhideWhenUsed/>
    <w:rsid w:val="00CE1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06C"/>
  </w:style>
  <w:style w:type="paragraph" w:styleId="Sprechblasentext">
    <w:name w:val="Balloon Text"/>
    <w:basedOn w:val="Standard"/>
    <w:link w:val="SprechblasentextZchn"/>
    <w:uiPriority w:val="99"/>
    <w:semiHidden/>
    <w:unhideWhenUsed/>
    <w:rsid w:val="00C435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6106"/>
    <w:pPr>
      <w:ind w:left="720"/>
      <w:contextualSpacing/>
    </w:pPr>
  </w:style>
  <w:style w:type="table" w:styleId="Tabellenraster">
    <w:name w:val="Table Grid"/>
    <w:basedOn w:val="NormaleTabelle"/>
    <w:uiPriority w:val="59"/>
    <w:rsid w:val="004D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1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106C"/>
  </w:style>
  <w:style w:type="paragraph" w:styleId="Fuzeile">
    <w:name w:val="footer"/>
    <w:basedOn w:val="Standard"/>
    <w:link w:val="FuzeileZchn"/>
    <w:uiPriority w:val="99"/>
    <w:unhideWhenUsed/>
    <w:rsid w:val="00CE1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106C"/>
  </w:style>
  <w:style w:type="paragraph" w:styleId="Sprechblasentext">
    <w:name w:val="Balloon Text"/>
    <w:basedOn w:val="Standard"/>
    <w:link w:val="SprechblasentextZchn"/>
    <w:uiPriority w:val="99"/>
    <w:semiHidden/>
    <w:unhideWhenUsed/>
    <w:rsid w:val="00C435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623">
      <w:bodyDiv w:val="1"/>
      <w:marLeft w:val="0"/>
      <w:marRight w:val="0"/>
      <w:marTop w:val="0"/>
      <w:marBottom w:val="0"/>
      <w:divBdr>
        <w:top w:val="none" w:sz="0" w:space="0" w:color="auto"/>
        <w:left w:val="none" w:sz="0" w:space="0" w:color="auto"/>
        <w:bottom w:val="none" w:sz="0" w:space="0" w:color="auto"/>
        <w:right w:val="none" w:sz="0" w:space="0" w:color="auto"/>
      </w:divBdr>
    </w:div>
    <w:div w:id="413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24DD-6530-4A7A-A1A1-0B6A4C68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947F01B3.dotm</Template>
  <TotalTime>0</TotalTime>
  <Pages>10</Pages>
  <Words>1654</Words>
  <Characters>10936</Characters>
  <Application>Microsoft Office Word</Application>
  <DocSecurity>0</DocSecurity>
  <Lines>341</Lines>
  <Paragraphs>122</Paragraphs>
  <ScaleCrop>false</ScaleCrop>
  <HeadingPairs>
    <vt:vector size="2" baseType="variant">
      <vt:variant>
        <vt:lpstr>Titel</vt:lpstr>
      </vt:variant>
      <vt:variant>
        <vt:i4>1</vt:i4>
      </vt:variant>
    </vt:vector>
  </HeadingPairs>
  <TitlesOfParts>
    <vt:vector size="1" baseType="lpstr">
      <vt:lpstr/>
    </vt:vector>
  </TitlesOfParts>
  <Company>Bezirksamt Tempelhof Schoeneberg</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Leiska, Marc</dc:creator>
  <cp:lastModifiedBy>Schneider, Christian</cp:lastModifiedBy>
  <cp:revision>7</cp:revision>
  <cp:lastPrinted>2015-07-15T14:08:00Z</cp:lastPrinted>
  <dcterms:created xsi:type="dcterms:W3CDTF">2015-07-15T09:15:00Z</dcterms:created>
  <dcterms:modified xsi:type="dcterms:W3CDTF">2015-07-15T14:18:00Z</dcterms:modified>
</cp:coreProperties>
</file>