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F6" w:rsidRPr="00E013F9" w:rsidRDefault="00E013F9" w:rsidP="00E013F9">
      <w:pPr>
        <w:rPr>
          <w:rFonts w:ascii="Arial" w:hAnsi="Arial" w:cs="Arial"/>
          <w:b/>
          <w:sz w:val="22"/>
          <w:szCs w:val="22"/>
        </w:rPr>
      </w:pPr>
      <w:r w:rsidRPr="00E013F9">
        <w:rPr>
          <w:rFonts w:ascii="Arial" w:hAnsi="Arial"/>
          <w:color w:val="000000"/>
          <w:sz w:val="20"/>
        </w:rPr>
        <w:t>5</w:t>
      </w:r>
      <w:r w:rsidR="00FF0E85">
        <w:rPr>
          <w:rFonts w:ascii="Arial" w:hAnsi="Arial"/>
          <w:color w:val="000000"/>
          <w:sz w:val="20"/>
        </w:rPr>
        <w:t>9</w:t>
      </w:r>
      <w:r w:rsidR="00A409F6" w:rsidRPr="00E013F9">
        <w:rPr>
          <w:rFonts w:ascii="Arial" w:hAnsi="Arial"/>
          <w:color w:val="000000"/>
          <w:sz w:val="20"/>
        </w:rPr>
        <w:t xml:space="preserve">. Sitzung der Bezirksverordnetenversammlung Tempelhof-Schöneberg von Berlin am </w:t>
      </w:r>
      <w:r w:rsidR="00FF0E85">
        <w:rPr>
          <w:rFonts w:ascii="Arial" w:hAnsi="Arial"/>
          <w:color w:val="000000"/>
          <w:sz w:val="20"/>
        </w:rPr>
        <w:t>15.06.2016</w:t>
      </w:r>
    </w:p>
    <w:p w:rsidR="00431BD8" w:rsidRDefault="00431BD8">
      <w:pPr>
        <w:spacing w:line="360" w:lineRule="auto"/>
        <w:rPr>
          <w:rFonts w:ascii="Arial" w:hAnsi="Arial"/>
          <w:b/>
          <w:sz w:val="28"/>
        </w:rPr>
      </w:pPr>
    </w:p>
    <w:p w:rsidR="00883C59" w:rsidRDefault="00883C59">
      <w:pPr>
        <w:spacing w:line="360" w:lineRule="auto"/>
        <w:rPr>
          <w:rFonts w:ascii="Arial" w:hAnsi="Arial"/>
          <w:b/>
          <w:sz w:val="28"/>
        </w:rPr>
      </w:pPr>
    </w:p>
    <w:p w:rsidR="00A409F6" w:rsidRDefault="00024AF5">
      <w:pPr>
        <w:spacing w:line="360" w:lineRule="auto"/>
        <w:rPr>
          <w:rFonts w:ascii="Arial" w:hAnsi="Arial"/>
          <w:b/>
          <w:sz w:val="28"/>
        </w:rPr>
      </w:pPr>
      <w:r>
        <w:rPr>
          <w:rFonts w:ascii="Arial" w:hAnsi="Arial"/>
          <w:b/>
          <w:sz w:val="28"/>
        </w:rPr>
        <w:t>Mündliche Anfrage</w:t>
      </w:r>
      <w:r w:rsidR="00883C59">
        <w:rPr>
          <w:rFonts w:ascii="Arial" w:hAnsi="Arial"/>
          <w:b/>
          <w:sz w:val="28"/>
        </w:rPr>
        <w:t xml:space="preserve"> des</w:t>
      </w:r>
      <w:r w:rsidR="00FF0E85">
        <w:rPr>
          <w:rFonts w:ascii="Arial" w:hAnsi="Arial"/>
          <w:b/>
          <w:sz w:val="28"/>
        </w:rPr>
        <w:t xml:space="preserve"> BV Oltmann</w:t>
      </w:r>
    </w:p>
    <w:p w:rsidR="00883C59" w:rsidRDefault="00883C59">
      <w:pPr>
        <w:spacing w:line="360" w:lineRule="auto"/>
        <w:rPr>
          <w:rFonts w:ascii="Arial" w:hAnsi="Arial"/>
          <w:b/>
          <w:sz w:val="28"/>
        </w:rPr>
      </w:pPr>
      <w:r>
        <w:rPr>
          <w:rFonts w:ascii="Arial" w:hAnsi="Arial"/>
          <w:b/>
          <w:sz w:val="28"/>
        </w:rPr>
        <w:t>Risiken durch Verzögerungen im Tiefbauamt für das Aktive-Zentren-Projekt in Lichtenrade?</w:t>
      </w:r>
    </w:p>
    <w:p w:rsidR="00883C59" w:rsidRDefault="00883C59">
      <w:pPr>
        <w:spacing w:line="360" w:lineRule="auto"/>
        <w:rPr>
          <w:rFonts w:ascii="Arial" w:hAnsi="Arial"/>
          <w:b/>
          <w:sz w:val="28"/>
        </w:rPr>
      </w:pPr>
    </w:p>
    <w:p w:rsidR="00A409F6" w:rsidRDefault="00A409F6">
      <w:pPr>
        <w:spacing w:line="360" w:lineRule="auto"/>
        <w:rPr>
          <w:rFonts w:ascii="Arial" w:hAnsi="Arial"/>
        </w:rPr>
      </w:pPr>
      <w:r>
        <w:rPr>
          <w:rFonts w:ascii="Arial" w:hAnsi="Arial"/>
        </w:rPr>
        <w:t xml:space="preserve">Zu 1. </w:t>
      </w:r>
    </w:p>
    <w:p w:rsidR="00FF0E85" w:rsidRPr="00FF0E85" w:rsidRDefault="00FF0E85" w:rsidP="00FF0E85">
      <w:pPr>
        <w:pStyle w:val="Listenabsatz"/>
        <w:ind w:left="0"/>
        <w:jc w:val="both"/>
        <w:rPr>
          <w:rFonts w:cs="Arial"/>
          <w:b/>
          <w:i/>
          <w:sz w:val="24"/>
          <w:szCs w:val="24"/>
        </w:rPr>
      </w:pPr>
      <w:r w:rsidRPr="00FF0E85">
        <w:rPr>
          <w:rFonts w:cs="Arial"/>
          <w:b/>
          <w:i/>
          <w:sz w:val="24"/>
          <w:szCs w:val="24"/>
        </w:rPr>
        <w:t xml:space="preserve">Wie ist der aktuelle Sachstand zur Erarbeitung eines Verkehrskonzeptes im Rahmen des „Aktive-Zentren-Projektes“ für die Bahnhofstraße in Lichtenrade? </w:t>
      </w:r>
    </w:p>
    <w:p w:rsidR="00E013F9" w:rsidRPr="00FF0E85" w:rsidRDefault="00E013F9" w:rsidP="00E013F9">
      <w:pPr>
        <w:pStyle w:val="NurText"/>
        <w:spacing w:before="0" w:beforeAutospacing="0" w:after="0" w:afterAutospacing="0"/>
        <w:jc w:val="both"/>
        <w:rPr>
          <w:rFonts w:ascii="Arial" w:hAnsi="Arial" w:cs="Arial"/>
        </w:rPr>
      </w:pPr>
    </w:p>
    <w:p w:rsidR="00E013F9" w:rsidRDefault="00177065" w:rsidP="00E013F9">
      <w:pPr>
        <w:pStyle w:val="NurText"/>
        <w:spacing w:before="0" w:beforeAutospacing="0" w:after="0" w:afterAutospacing="0"/>
        <w:jc w:val="both"/>
        <w:rPr>
          <w:rFonts w:ascii="Arial" w:hAnsi="Arial" w:cs="Arial"/>
        </w:rPr>
      </w:pPr>
      <w:r>
        <w:rPr>
          <w:rFonts w:ascii="Arial" w:hAnsi="Arial" w:cs="Arial"/>
        </w:rPr>
        <w:t xml:space="preserve">Der Auftrag zur </w:t>
      </w:r>
      <w:r w:rsidR="000607CA">
        <w:rPr>
          <w:rFonts w:ascii="Arial" w:hAnsi="Arial" w:cs="Arial"/>
        </w:rPr>
        <w:t xml:space="preserve">Erarbeitung des Verkehrsentwicklungs- und Gestaltungskonzepts für das Aktive Zentrum Lichtenrade Bahnhofstraße macht ein </w:t>
      </w:r>
      <w:r w:rsidR="0040572C">
        <w:rPr>
          <w:rFonts w:ascii="Arial" w:hAnsi="Arial" w:cs="Arial"/>
        </w:rPr>
        <w:t>nationale</w:t>
      </w:r>
      <w:r>
        <w:rPr>
          <w:rFonts w:ascii="Arial" w:hAnsi="Arial" w:cs="Arial"/>
        </w:rPr>
        <w:t>s Vergabeverfa</w:t>
      </w:r>
      <w:r>
        <w:rPr>
          <w:rFonts w:ascii="Arial" w:hAnsi="Arial" w:cs="Arial"/>
        </w:rPr>
        <w:t>h</w:t>
      </w:r>
      <w:r>
        <w:rPr>
          <w:rFonts w:ascii="Arial" w:hAnsi="Arial" w:cs="Arial"/>
        </w:rPr>
        <w:t>ren</w:t>
      </w:r>
      <w:r w:rsidR="000607CA">
        <w:rPr>
          <w:rFonts w:ascii="Arial" w:hAnsi="Arial" w:cs="Arial"/>
        </w:rPr>
        <w:t xml:space="preserve"> </w:t>
      </w:r>
      <w:r w:rsidR="0040572C">
        <w:rPr>
          <w:rFonts w:ascii="Arial" w:hAnsi="Arial" w:cs="Arial"/>
        </w:rPr>
        <w:t>erforderlich. A</w:t>
      </w:r>
      <w:r w:rsidR="000607CA">
        <w:rPr>
          <w:rFonts w:ascii="Arial" w:hAnsi="Arial" w:cs="Arial"/>
        </w:rPr>
        <w:t xml:space="preserve">us fachlicher Sicht </w:t>
      </w:r>
      <w:r w:rsidR="0040572C">
        <w:rPr>
          <w:rFonts w:ascii="Arial" w:hAnsi="Arial" w:cs="Arial"/>
        </w:rPr>
        <w:t xml:space="preserve">ist </w:t>
      </w:r>
      <w:r w:rsidR="000607CA">
        <w:rPr>
          <w:rFonts w:ascii="Arial" w:hAnsi="Arial" w:cs="Arial"/>
        </w:rPr>
        <w:t xml:space="preserve">das Straßen- und Grünflächenamt (SGA), Fachbereich Straßen, </w:t>
      </w:r>
      <w:r w:rsidR="0040572C">
        <w:rPr>
          <w:rFonts w:ascii="Arial" w:hAnsi="Arial" w:cs="Arial"/>
        </w:rPr>
        <w:t xml:space="preserve">für das Ausschreibungs- und Vergabeverfahren </w:t>
      </w:r>
      <w:r w:rsidR="000607CA">
        <w:rPr>
          <w:rFonts w:ascii="Arial" w:hAnsi="Arial" w:cs="Arial"/>
        </w:rPr>
        <w:t>zuständig.</w:t>
      </w:r>
    </w:p>
    <w:p w:rsidR="007B25BC" w:rsidRDefault="000607CA" w:rsidP="00E013F9">
      <w:pPr>
        <w:pStyle w:val="NurText"/>
        <w:spacing w:before="0" w:beforeAutospacing="0" w:after="0" w:afterAutospacing="0"/>
        <w:jc w:val="both"/>
        <w:rPr>
          <w:rFonts w:ascii="Arial" w:hAnsi="Arial" w:cs="Arial"/>
        </w:rPr>
      </w:pPr>
      <w:r>
        <w:rPr>
          <w:rFonts w:ascii="Arial" w:hAnsi="Arial" w:cs="Arial"/>
        </w:rPr>
        <w:t xml:space="preserve">Die mit der zuständigen Senatsverwaltung (SenStadtUm, Abt. VII) </w:t>
      </w:r>
      <w:r w:rsidR="0040572C">
        <w:rPr>
          <w:rFonts w:ascii="Arial" w:hAnsi="Arial" w:cs="Arial"/>
        </w:rPr>
        <w:t>und dem Gebiet</w:t>
      </w:r>
      <w:r w:rsidR="0040572C">
        <w:rPr>
          <w:rFonts w:ascii="Arial" w:hAnsi="Arial" w:cs="Arial"/>
        </w:rPr>
        <w:t>s</w:t>
      </w:r>
      <w:r w:rsidR="0040572C">
        <w:rPr>
          <w:rFonts w:ascii="Arial" w:hAnsi="Arial" w:cs="Arial"/>
        </w:rPr>
        <w:t xml:space="preserve">gremium </w:t>
      </w:r>
      <w:r w:rsidR="00177065">
        <w:rPr>
          <w:rFonts w:ascii="Arial" w:hAnsi="Arial" w:cs="Arial"/>
        </w:rPr>
        <w:t xml:space="preserve">aus dem Fördergebiet </w:t>
      </w:r>
      <w:r>
        <w:rPr>
          <w:rFonts w:ascii="Arial" w:hAnsi="Arial" w:cs="Arial"/>
        </w:rPr>
        <w:t xml:space="preserve">abgestimmte Leistungsbeschreibung liegt dem SGA vor. </w:t>
      </w:r>
      <w:r w:rsidR="00177065">
        <w:rPr>
          <w:rFonts w:ascii="Arial" w:hAnsi="Arial" w:cs="Arial"/>
        </w:rPr>
        <w:t>Die Durchführung des Vergabeverfahrens wird derzeit dort vorbereitet.</w:t>
      </w:r>
    </w:p>
    <w:p w:rsidR="00433129" w:rsidRDefault="00433129" w:rsidP="00E013F9">
      <w:pPr>
        <w:spacing w:line="360" w:lineRule="auto"/>
        <w:rPr>
          <w:rFonts w:ascii="Arial" w:hAnsi="Arial" w:cs="Arial"/>
        </w:rPr>
      </w:pPr>
    </w:p>
    <w:p w:rsidR="00E013F9" w:rsidRPr="00FF0E85" w:rsidRDefault="00E013F9" w:rsidP="00E013F9">
      <w:pPr>
        <w:spacing w:line="360" w:lineRule="auto"/>
        <w:rPr>
          <w:rFonts w:ascii="Arial" w:hAnsi="Arial" w:cs="Arial"/>
        </w:rPr>
      </w:pPr>
      <w:r w:rsidRPr="00FF0E85">
        <w:rPr>
          <w:rFonts w:ascii="Arial" w:hAnsi="Arial" w:cs="Arial"/>
        </w:rPr>
        <w:t>Zu 2</w:t>
      </w:r>
      <w:r w:rsidR="00FF0E85" w:rsidRPr="00FF0E85">
        <w:rPr>
          <w:rFonts w:ascii="Arial" w:hAnsi="Arial" w:cs="Arial"/>
        </w:rPr>
        <w:t>.</w:t>
      </w:r>
    </w:p>
    <w:p w:rsidR="00FF0E85" w:rsidRPr="00FF0E85" w:rsidRDefault="00FF0E85" w:rsidP="00FF0E85">
      <w:pPr>
        <w:pStyle w:val="Listenabsatz"/>
        <w:ind w:left="0"/>
        <w:jc w:val="both"/>
        <w:rPr>
          <w:rFonts w:cs="Arial"/>
          <w:b/>
          <w:i/>
          <w:sz w:val="24"/>
          <w:szCs w:val="24"/>
        </w:rPr>
      </w:pPr>
      <w:r w:rsidRPr="00FF0E85">
        <w:rPr>
          <w:rFonts w:cs="Arial"/>
          <w:b/>
          <w:i/>
          <w:sz w:val="24"/>
          <w:szCs w:val="24"/>
        </w:rPr>
        <w:t>Welche Abteilung des Bezirksamtes hat wann welche Teilaufgaben erfüllt und was steht seit welchem Zeitpunkt aktuell aus?</w:t>
      </w:r>
    </w:p>
    <w:p w:rsidR="00FF0E85" w:rsidRPr="000607CA" w:rsidRDefault="00FF0E85" w:rsidP="000607CA">
      <w:pPr>
        <w:jc w:val="both"/>
        <w:rPr>
          <w:rFonts w:cs="Arial"/>
        </w:rPr>
      </w:pPr>
    </w:p>
    <w:p w:rsidR="00A36257" w:rsidRDefault="00177065" w:rsidP="00A36257">
      <w:pPr>
        <w:pStyle w:val="NurText"/>
        <w:spacing w:before="0" w:beforeAutospacing="0" w:after="0" w:afterAutospacing="0"/>
        <w:jc w:val="both"/>
        <w:rPr>
          <w:rFonts w:ascii="Arial" w:hAnsi="Arial" w:cs="Arial"/>
        </w:rPr>
      </w:pPr>
      <w:r>
        <w:rPr>
          <w:rFonts w:ascii="Arial" w:hAnsi="Arial" w:cs="Arial"/>
        </w:rPr>
        <w:t>Im Dezember 2015</w:t>
      </w:r>
      <w:r w:rsidR="00A36257">
        <w:rPr>
          <w:rFonts w:ascii="Arial" w:hAnsi="Arial" w:cs="Arial"/>
        </w:rPr>
        <w:t xml:space="preserve"> erfolgte ein erstes Vorgespräch zwischen dem SGA, </w:t>
      </w:r>
      <w:r>
        <w:rPr>
          <w:rFonts w:ascii="Arial" w:hAnsi="Arial" w:cs="Arial"/>
        </w:rPr>
        <w:t xml:space="preserve">der </w:t>
      </w:r>
      <w:r w:rsidR="00A36257">
        <w:rPr>
          <w:rFonts w:ascii="Arial" w:hAnsi="Arial" w:cs="Arial"/>
        </w:rPr>
        <w:t>Se</w:t>
      </w:r>
      <w:r w:rsidR="00A36257">
        <w:rPr>
          <w:rFonts w:ascii="Arial" w:hAnsi="Arial" w:cs="Arial"/>
        </w:rPr>
        <w:t>n</w:t>
      </w:r>
      <w:r w:rsidR="00A36257">
        <w:rPr>
          <w:rFonts w:ascii="Arial" w:hAnsi="Arial" w:cs="Arial"/>
        </w:rPr>
        <w:t xml:space="preserve">StadtUm, Abt. VII, SenStadtUm, Abt. IV (Fördermittelgeberin) und dem AZ-Team (SPK Ltg, Stadtentwicklungsamt, Prozesssteuerung „die raumplaner“). </w:t>
      </w:r>
      <w:r>
        <w:rPr>
          <w:rFonts w:ascii="Arial" w:hAnsi="Arial" w:cs="Arial"/>
        </w:rPr>
        <w:t>Bei diesem Termin</w:t>
      </w:r>
      <w:r w:rsidR="00433129">
        <w:rPr>
          <w:rFonts w:ascii="Arial" w:hAnsi="Arial" w:cs="Arial"/>
        </w:rPr>
        <w:t xml:space="preserve"> wurden Vorgehensweise und Verantwortlichkeiten festgelegt.</w:t>
      </w:r>
    </w:p>
    <w:p w:rsidR="00A36257" w:rsidRDefault="00A36257" w:rsidP="00A36257">
      <w:pPr>
        <w:pStyle w:val="NurText"/>
        <w:spacing w:before="0" w:beforeAutospacing="0" w:after="0" w:afterAutospacing="0"/>
        <w:jc w:val="both"/>
        <w:rPr>
          <w:rFonts w:ascii="Arial" w:hAnsi="Arial" w:cs="Arial"/>
        </w:rPr>
      </w:pPr>
    </w:p>
    <w:p w:rsidR="00A36257" w:rsidRDefault="002D4DA6" w:rsidP="00A36257">
      <w:pPr>
        <w:pStyle w:val="NurText"/>
        <w:spacing w:before="0" w:beforeAutospacing="0" w:after="0" w:afterAutospacing="0"/>
        <w:jc w:val="both"/>
        <w:rPr>
          <w:rFonts w:ascii="Arial" w:hAnsi="Arial" w:cs="Arial"/>
        </w:rPr>
      </w:pPr>
      <w:r>
        <w:rPr>
          <w:rFonts w:ascii="Arial" w:hAnsi="Arial" w:cs="Arial"/>
        </w:rPr>
        <w:t>Im</w:t>
      </w:r>
      <w:r w:rsidR="00A36257">
        <w:rPr>
          <w:rFonts w:ascii="Arial" w:hAnsi="Arial" w:cs="Arial"/>
        </w:rPr>
        <w:t xml:space="preserve"> </w:t>
      </w:r>
      <w:r w:rsidR="000A739F">
        <w:rPr>
          <w:rFonts w:ascii="Arial" w:hAnsi="Arial" w:cs="Arial"/>
        </w:rPr>
        <w:t>Februar 2016</w:t>
      </w:r>
      <w:r w:rsidR="00A36257">
        <w:rPr>
          <w:rFonts w:ascii="Arial" w:hAnsi="Arial" w:cs="Arial"/>
        </w:rPr>
        <w:t xml:space="preserve"> wurde ein Ausschreibungsentwurf </w:t>
      </w:r>
      <w:r w:rsidR="000A739F">
        <w:rPr>
          <w:rFonts w:ascii="Arial" w:hAnsi="Arial" w:cs="Arial"/>
        </w:rPr>
        <w:t>durch die Prozesssteuerung erarbeitet und dem SGA mit der Bitte um Prüfung bzw. Änderung/ Ergänzung zug</w:t>
      </w:r>
      <w:r w:rsidR="000A739F">
        <w:rPr>
          <w:rFonts w:ascii="Arial" w:hAnsi="Arial" w:cs="Arial"/>
        </w:rPr>
        <w:t>e</w:t>
      </w:r>
      <w:r w:rsidR="000A739F">
        <w:rPr>
          <w:rFonts w:ascii="Arial" w:hAnsi="Arial" w:cs="Arial"/>
        </w:rPr>
        <w:t>leitet.</w:t>
      </w:r>
    </w:p>
    <w:p w:rsidR="000A739F" w:rsidRDefault="000A739F" w:rsidP="00A36257">
      <w:pPr>
        <w:pStyle w:val="NurText"/>
        <w:spacing w:before="0" w:beforeAutospacing="0" w:after="0" w:afterAutospacing="0"/>
        <w:jc w:val="both"/>
        <w:rPr>
          <w:rFonts w:ascii="Arial" w:hAnsi="Arial" w:cs="Arial"/>
        </w:rPr>
      </w:pPr>
    </w:p>
    <w:p w:rsidR="00433129" w:rsidRDefault="00177065" w:rsidP="00A36257">
      <w:pPr>
        <w:pStyle w:val="NurText"/>
        <w:spacing w:before="0" w:beforeAutospacing="0" w:after="0" w:afterAutospacing="0"/>
        <w:jc w:val="both"/>
        <w:rPr>
          <w:rFonts w:ascii="Arial" w:hAnsi="Arial" w:cs="Arial"/>
        </w:rPr>
      </w:pPr>
      <w:r>
        <w:rPr>
          <w:rFonts w:ascii="Arial" w:hAnsi="Arial" w:cs="Arial"/>
        </w:rPr>
        <w:t>Im April w</w:t>
      </w:r>
      <w:r w:rsidR="000A739F">
        <w:rPr>
          <w:rFonts w:ascii="Arial" w:hAnsi="Arial" w:cs="Arial"/>
        </w:rPr>
        <w:t>urde die geprüfte Fassung durch das SGA vorgelegt</w:t>
      </w:r>
      <w:r>
        <w:rPr>
          <w:rFonts w:ascii="Arial" w:hAnsi="Arial" w:cs="Arial"/>
        </w:rPr>
        <w:t xml:space="preserve"> und zwischenabg</w:t>
      </w:r>
      <w:r>
        <w:rPr>
          <w:rFonts w:ascii="Arial" w:hAnsi="Arial" w:cs="Arial"/>
        </w:rPr>
        <w:t>e</w:t>
      </w:r>
      <w:r>
        <w:rPr>
          <w:rFonts w:ascii="Arial" w:hAnsi="Arial" w:cs="Arial"/>
        </w:rPr>
        <w:t xml:space="preserve">stimmt </w:t>
      </w:r>
      <w:r w:rsidR="000A739F">
        <w:rPr>
          <w:rFonts w:ascii="Arial" w:hAnsi="Arial" w:cs="Arial"/>
        </w:rPr>
        <w:t xml:space="preserve">durch SPK Ltg an die SenStadtUm, Abt. VII, mit der Bitte um Beteiligung versendet. </w:t>
      </w:r>
    </w:p>
    <w:p w:rsidR="00433129" w:rsidRDefault="00433129" w:rsidP="00A36257">
      <w:pPr>
        <w:pStyle w:val="NurText"/>
        <w:spacing w:before="0" w:beforeAutospacing="0" w:after="0" w:afterAutospacing="0"/>
        <w:jc w:val="both"/>
        <w:rPr>
          <w:rFonts w:ascii="Arial" w:hAnsi="Arial" w:cs="Arial"/>
        </w:rPr>
      </w:pPr>
    </w:p>
    <w:p w:rsidR="000A739F" w:rsidRDefault="000A739F" w:rsidP="00A36257">
      <w:pPr>
        <w:pStyle w:val="NurText"/>
        <w:spacing w:before="0" w:beforeAutospacing="0" w:after="0" w:afterAutospacing="0"/>
        <w:jc w:val="both"/>
        <w:rPr>
          <w:rFonts w:ascii="Arial" w:hAnsi="Arial" w:cs="Arial"/>
        </w:rPr>
      </w:pPr>
      <w:r>
        <w:rPr>
          <w:rFonts w:ascii="Arial" w:hAnsi="Arial" w:cs="Arial"/>
        </w:rPr>
        <w:t xml:space="preserve">Der Rücklauf </w:t>
      </w:r>
      <w:r w:rsidR="002D4DA6">
        <w:rPr>
          <w:rFonts w:ascii="Arial" w:hAnsi="Arial" w:cs="Arial"/>
        </w:rPr>
        <w:t xml:space="preserve">von SenStadtUm </w:t>
      </w:r>
      <w:r>
        <w:rPr>
          <w:rFonts w:ascii="Arial" w:hAnsi="Arial" w:cs="Arial"/>
        </w:rPr>
        <w:t xml:space="preserve">erfolgte </w:t>
      </w:r>
      <w:r w:rsidR="00177065">
        <w:rPr>
          <w:rFonts w:ascii="Arial" w:hAnsi="Arial" w:cs="Arial"/>
        </w:rPr>
        <w:t>Ende Mai</w:t>
      </w:r>
      <w:r>
        <w:rPr>
          <w:rFonts w:ascii="Arial" w:hAnsi="Arial" w:cs="Arial"/>
        </w:rPr>
        <w:t>, die Änderungen wurden durch die Prozesssteuerung entsprec</w:t>
      </w:r>
      <w:r w:rsidR="00177065">
        <w:rPr>
          <w:rFonts w:ascii="Arial" w:hAnsi="Arial" w:cs="Arial"/>
        </w:rPr>
        <w:t>hend eingearbeitet</w:t>
      </w:r>
      <w:r w:rsidR="00A752DF">
        <w:rPr>
          <w:rFonts w:ascii="Arial" w:hAnsi="Arial" w:cs="Arial"/>
        </w:rPr>
        <w:t>, die finale Fassung wurde an das SGA übergeben</w:t>
      </w:r>
      <w:r w:rsidR="00177065">
        <w:rPr>
          <w:rFonts w:ascii="Arial" w:hAnsi="Arial" w:cs="Arial"/>
        </w:rPr>
        <w:t xml:space="preserve">. </w:t>
      </w:r>
      <w:r>
        <w:rPr>
          <w:rFonts w:ascii="Arial" w:hAnsi="Arial" w:cs="Arial"/>
        </w:rPr>
        <w:t xml:space="preserve">Im Anschluss wurden Verfahrensfragen seitens des SGA mit SPK Ltg und der Prozesssteuerung </w:t>
      </w:r>
      <w:r w:rsidR="002D4DA6">
        <w:rPr>
          <w:rFonts w:ascii="Arial" w:hAnsi="Arial" w:cs="Arial"/>
        </w:rPr>
        <w:t>erörtert und geklärt.</w:t>
      </w:r>
    </w:p>
    <w:p w:rsidR="00A36257" w:rsidRDefault="00A36257" w:rsidP="00A36257">
      <w:pPr>
        <w:pStyle w:val="NurText"/>
        <w:spacing w:before="0" w:beforeAutospacing="0" w:after="0" w:afterAutospacing="0"/>
        <w:jc w:val="both"/>
        <w:rPr>
          <w:rFonts w:ascii="Arial" w:hAnsi="Arial" w:cs="Arial"/>
        </w:rPr>
      </w:pPr>
    </w:p>
    <w:p w:rsidR="00A36257" w:rsidRPr="00FF0E85" w:rsidRDefault="00A752DF" w:rsidP="00A36257">
      <w:pPr>
        <w:pStyle w:val="NurText"/>
        <w:spacing w:before="0" w:beforeAutospacing="0" w:after="0" w:afterAutospacing="0"/>
        <w:jc w:val="both"/>
        <w:rPr>
          <w:rFonts w:ascii="Arial" w:hAnsi="Arial" w:cs="Arial"/>
        </w:rPr>
      </w:pPr>
      <w:r>
        <w:rPr>
          <w:rFonts w:ascii="Arial" w:hAnsi="Arial" w:cs="Arial"/>
        </w:rPr>
        <w:t xml:space="preserve">Der nächste Schritt ist die Ausschreibung bzw. </w:t>
      </w:r>
      <w:r w:rsidR="00180928">
        <w:rPr>
          <w:rFonts w:ascii="Arial" w:hAnsi="Arial" w:cs="Arial"/>
        </w:rPr>
        <w:t>die Aufforderung zur Abgabe</w:t>
      </w:r>
      <w:r>
        <w:rPr>
          <w:rFonts w:ascii="Arial" w:hAnsi="Arial" w:cs="Arial"/>
        </w:rPr>
        <w:t xml:space="preserve"> von Angeboten.</w:t>
      </w:r>
    </w:p>
    <w:p w:rsidR="008524E2" w:rsidRDefault="008524E2">
      <w:pPr>
        <w:spacing w:line="360" w:lineRule="auto"/>
        <w:jc w:val="both"/>
        <w:rPr>
          <w:rFonts w:ascii="Arial" w:hAnsi="Arial"/>
        </w:rPr>
      </w:pPr>
    </w:p>
    <w:p w:rsidR="00A752DF" w:rsidRDefault="00A752DF">
      <w:pPr>
        <w:spacing w:line="360" w:lineRule="auto"/>
        <w:jc w:val="both"/>
        <w:rPr>
          <w:rFonts w:ascii="Arial" w:hAnsi="Arial"/>
        </w:rPr>
      </w:pPr>
    </w:p>
    <w:p w:rsidR="00917E3F" w:rsidRDefault="00917E3F" w:rsidP="00917E3F">
      <w:pPr>
        <w:jc w:val="both"/>
        <w:rPr>
          <w:rFonts w:ascii="Arial" w:eastAsia="Calibri" w:hAnsi="Arial" w:cs="Arial"/>
          <w:color w:val="000000"/>
        </w:rPr>
      </w:pPr>
    </w:p>
    <w:p w:rsidR="00FF0E85" w:rsidRDefault="00FF0E85" w:rsidP="00917E3F">
      <w:pPr>
        <w:jc w:val="both"/>
        <w:rPr>
          <w:rFonts w:ascii="Arial" w:eastAsia="Calibri" w:hAnsi="Arial" w:cs="Arial"/>
          <w:color w:val="000000"/>
        </w:rPr>
      </w:pPr>
      <w:r>
        <w:rPr>
          <w:rFonts w:ascii="Arial" w:eastAsia="Calibri" w:hAnsi="Arial" w:cs="Arial"/>
          <w:color w:val="000000"/>
        </w:rPr>
        <w:t>Zu Zusatzfrage 1.</w:t>
      </w:r>
    </w:p>
    <w:p w:rsidR="00FF0E85" w:rsidRDefault="00FF0E85" w:rsidP="00917E3F">
      <w:pPr>
        <w:jc w:val="both"/>
        <w:rPr>
          <w:rFonts w:ascii="Arial" w:eastAsia="Calibri" w:hAnsi="Arial" w:cs="Arial"/>
          <w:color w:val="000000"/>
        </w:rPr>
      </w:pPr>
    </w:p>
    <w:p w:rsidR="00FF0E85" w:rsidRPr="00FF0E85" w:rsidRDefault="00FF0E85" w:rsidP="00917E3F">
      <w:pPr>
        <w:jc w:val="both"/>
        <w:rPr>
          <w:rFonts w:ascii="Arial" w:eastAsia="Calibri" w:hAnsi="Arial" w:cs="Arial"/>
          <w:b/>
          <w:i/>
          <w:color w:val="000000"/>
        </w:rPr>
      </w:pPr>
      <w:r w:rsidRPr="00FF0E85">
        <w:rPr>
          <w:rFonts w:ascii="Arial" w:hAnsi="Arial" w:cs="Arial"/>
          <w:b/>
          <w:i/>
        </w:rPr>
        <w:t>Welche Risiken bestehen für das Aktive-Zentren-Projekt in Lichtenrade, wenn das Tiefbauamt weiterhin seine Aufgaben nur verzögert oder gar nicht nac</w:t>
      </w:r>
      <w:r w:rsidRPr="00FF0E85">
        <w:rPr>
          <w:rFonts w:ascii="Arial" w:hAnsi="Arial" w:cs="Arial"/>
          <w:b/>
          <w:i/>
        </w:rPr>
        <w:t>h</w:t>
      </w:r>
      <w:r w:rsidRPr="00FF0E85">
        <w:rPr>
          <w:rFonts w:ascii="Arial" w:hAnsi="Arial" w:cs="Arial"/>
          <w:b/>
          <w:i/>
        </w:rPr>
        <w:t>kommt?</w:t>
      </w:r>
    </w:p>
    <w:p w:rsidR="00FF0E85" w:rsidRDefault="00FF0E85" w:rsidP="00917E3F">
      <w:pPr>
        <w:jc w:val="both"/>
        <w:rPr>
          <w:rFonts w:ascii="Arial" w:eastAsia="Calibri" w:hAnsi="Arial" w:cs="Arial"/>
          <w:color w:val="000000"/>
        </w:rPr>
      </w:pPr>
    </w:p>
    <w:p w:rsidR="00FF0E85" w:rsidRDefault="00867D50" w:rsidP="00917E3F">
      <w:pPr>
        <w:jc w:val="both"/>
        <w:rPr>
          <w:rFonts w:ascii="Arial" w:eastAsia="Calibri" w:hAnsi="Arial" w:cs="Arial"/>
          <w:color w:val="000000"/>
        </w:rPr>
      </w:pPr>
      <w:r>
        <w:rPr>
          <w:rFonts w:ascii="Arial" w:eastAsia="Calibri" w:hAnsi="Arial" w:cs="Arial"/>
          <w:color w:val="000000"/>
        </w:rPr>
        <w:t>Verzögerungen</w:t>
      </w:r>
      <w:r w:rsidR="00CA1E36">
        <w:rPr>
          <w:rFonts w:ascii="Arial" w:eastAsia="Calibri" w:hAnsi="Arial" w:cs="Arial"/>
          <w:color w:val="000000"/>
        </w:rPr>
        <w:t xml:space="preserve"> </w:t>
      </w:r>
      <w:r w:rsidR="00BA1D3D">
        <w:rPr>
          <w:rFonts w:ascii="Arial" w:eastAsia="Calibri" w:hAnsi="Arial" w:cs="Arial"/>
          <w:color w:val="000000"/>
        </w:rPr>
        <w:t xml:space="preserve">im </w:t>
      </w:r>
      <w:r w:rsidR="00CA1E36">
        <w:rPr>
          <w:rFonts w:ascii="Arial" w:eastAsia="Calibri" w:hAnsi="Arial" w:cs="Arial"/>
          <w:color w:val="000000"/>
        </w:rPr>
        <w:t>Förderprogramm</w:t>
      </w:r>
      <w:r>
        <w:rPr>
          <w:rFonts w:ascii="Arial" w:eastAsia="Calibri" w:hAnsi="Arial" w:cs="Arial"/>
          <w:color w:val="000000"/>
        </w:rPr>
        <w:t xml:space="preserve"> </w:t>
      </w:r>
      <w:r w:rsidRPr="00EB2431">
        <w:rPr>
          <w:rFonts w:ascii="Arial" w:eastAsia="Calibri" w:hAnsi="Arial" w:cs="Arial"/>
          <w:color w:val="000000"/>
        </w:rPr>
        <w:t>können</w:t>
      </w:r>
      <w:r>
        <w:rPr>
          <w:rFonts w:ascii="Arial" w:eastAsia="Calibri" w:hAnsi="Arial" w:cs="Arial"/>
          <w:color w:val="000000"/>
        </w:rPr>
        <w:t xml:space="preserve"> </w:t>
      </w:r>
      <w:r w:rsidR="00BA1D3D">
        <w:rPr>
          <w:rFonts w:ascii="Arial" w:eastAsia="Calibri" w:hAnsi="Arial" w:cs="Arial"/>
          <w:color w:val="000000"/>
        </w:rPr>
        <w:t>zur Folge haben</w:t>
      </w:r>
      <w:r>
        <w:rPr>
          <w:rFonts w:ascii="Arial" w:eastAsia="Calibri" w:hAnsi="Arial" w:cs="Arial"/>
          <w:color w:val="000000"/>
        </w:rPr>
        <w:t xml:space="preserve">, dass der Mittelabfluss </w:t>
      </w:r>
      <w:r w:rsidR="00EB2431">
        <w:rPr>
          <w:rFonts w:ascii="Arial" w:eastAsia="Calibri" w:hAnsi="Arial" w:cs="Arial"/>
          <w:color w:val="000000"/>
        </w:rPr>
        <w:t xml:space="preserve">bis Jahresende </w:t>
      </w:r>
      <w:r>
        <w:rPr>
          <w:rFonts w:ascii="Arial" w:eastAsia="Calibri" w:hAnsi="Arial" w:cs="Arial"/>
          <w:color w:val="000000"/>
        </w:rPr>
        <w:t xml:space="preserve">nicht gewährleistet ist. </w:t>
      </w:r>
    </w:p>
    <w:p w:rsidR="00867D50" w:rsidRDefault="00867D50" w:rsidP="00917E3F">
      <w:pPr>
        <w:jc w:val="both"/>
        <w:rPr>
          <w:rFonts w:ascii="Arial" w:eastAsia="Calibri" w:hAnsi="Arial" w:cs="Arial"/>
          <w:color w:val="000000"/>
        </w:rPr>
      </w:pPr>
    </w:p>
    <w:p w:rsidR="00BA1D3D" w:rsidRDefault="00BA1D3D" w:rsidP="00917E3F">
      <w:pPr>
        <w:jc w:val="both"/>
        <w:rPr>
          <w:rFonts w:ascii="Arial" w:eastAsia="Calibri" w:hAnsi="Arial" w:cs="Arial"/>
          <w:color w:val="000000"/>
        </w:rPr>
      </w:pPr>
      <w:r>
        <w:rPr>
          <w:rFonts w:ascii="Arial" w:eastAsia="Calibri" w:hAnsi="Arial" w:cs="Arial"/>
          <w:color w:val="000000"/>
        </w:rPr>
        <w:t xml:space="preserve">Für die Erarbeitung des Verkehrsentwicklungs- und Gestaltungskonzepts wurden für 2016 und 2017 insgesamt 95.000 Euro bei der Fördermittelgeberin beantragt. </w:t>
      </w:r>
    </w:p>
    <w:p w:rsidR="00BA1D3D" w:rsidRDefault="00BA1D3D" w:rsidP="00917E3F">
      <w:pPr>
        <w:jc w:val="both"/>
        <w:rPr>
          <w:rFonts w:ascii="Arial" w:eastAsia="Calibri" w:hAnsi="Arial" w:cs="Arial"/>
          <w:color w:val="000000"/>
        </w:rPr>
      </w:pPr>
    </w:p>
    <w:p w:rsidR="00BA1D3D" w:rsidRDefault="00EB2431" w:rsidP="00917E3F">
      <w:pPr>
        <w:jc w:val="both"/>
        <w:rPr>
          <w:rFonts w:ascii="Arial" w:eastAsia="Calibri" w:hAnsi="Arial" w:cs="Arial"/>
          <w:color w:val="000000"/>
        </w:rPr>
      </w:pPr>
      <w:r>
        <w:rPr>
          <w:rFonts w:ascii="Arial" w:eastAsia="Calibri" w:hAnsi="Arial" w:cs="Arial"/>
          <w:color w:val="000000"/>
        </w:rPr>
        <w:t>Davon wurden f</w:t>
      </w:r>
      <w:r w:rsidR="00585AF4">
        <w:rPr>
          <w:rFonts w:ascii="Arial" w:eastAsia="Calibri" w:hAnsi="Arial" w:cs="Arial"/>
          <w:color w:val="000000"/>
        </w:rPr>
        <w:t xml:space="preserve">ür 2016 </w:t>
      </w:r>
      <w:r w:rsidR="00BA1D3D">
        <w:rPr>
          <w:rFonts w:ascii="Arial" w:eastAsia="Calibri" w:hAnsi="Arial" w:cs="Arial"/>
          <w:color w:val="000000"/>
        </w:rPr>
        <w:t xml:space="preserve">55.000 Euro </w:t>
      </w:r>
      <w:r>
        <w:rPr>
          <w:rFonts w:ascii="Arial" w:eastAsia="Calibri" w:hAnsi="Arial" w:cs="Arial"/>
          <w:color w:val="000000"/>
        </w:rPr>
        <w:t xml:space="preserve">beantragt und bewilligt, d.h., die überwiegende Summe für die Erarbeitung des Konzepts steht in diesem Jahr zur Verfügung und muss auch in diesem Haushaltsjahr ausgegeben werden. Demnach müssen die entsprechenden Leistungen auch noch in diesem Jahr erbracht werden. </w:t>
      </w:r>
    </w:p>
    <w:p w:rsidR="00BA1D3D" w:rsidRDefault="00BA1D3D" w:rsidP="00917E3F">
      <w:pPr>
        <w:jc w:val="both"/>
        <w:rPr>
          <w:rFonts w:ascii="Arial" w:eastAsia="Calibri" w:hAnsi="Arial" w:cs="Arial"/>
          <w:color w:val="000000"/>
        </w:rPr>
      </w:pPr>
    </w:p>
    <w:p w:rsidR="00917E3F" w:rsidRDefault="00EB2431" w:rsidP="00917E3F">
      <w:pPr>
        <w:jc w:val="both"/>
        <w:rPr>
          <w:rFonts w:ascii="Arial" w:eastAsia="Calibri" w:hAnsi="Arial" w:cs="Arial"/>
          <w:color w:val="000000"/>
        </w:rPr>
      </w:pPr>
      <w:r>
        <w:rPr>
          <w:rFonts w:ascii="Arial" w:eastAsia="Calibri" w:hAnsi="Arial" w:cs="Arial"/>
          <w:color w:val="000000"/>
        </w:rPr>
        <w:t>Die Mittel sind nicht ins Folgejahr übertragbar, daher könnten ggf. bestimmte Proje</w:t>
      </w:r>
      <w:r>
        <w:rPr>
          <w:rFonts w:ascii="Arial" w:eastAsia="Calibri" w:hAnsi="Arial" w:cs="Arial"/>
          <w:color w:val="000000"/>
        </w:rPr>
        <w:t>k</w:t>
      </w:r>
      <w:r>
        <w:rPr>
          <w:rFonts w:ascii="Arial" w:eastAsia="Calibri" w:hAnsi="Arial" w:cs="Arial"/>
          <w:color w:val="000000"/>
        </w:rPr>
        <w:t>te ersatzlos wegfallen.</w:t>
      </w:r>
    </w:p>
    <w:p w:rsidR="00EB2431" w:rsidRDefault="00EB2431" w:rsidP="00883C59">
      <w:pPr>
        <w:spacing w:line="360" w:lineRule="auto"/>
        <w:jc w:val="both"/>
        <w:rPr>
          <w:rFonts w:ascii="Arial" w:eastAsia="Calibri" w:hAnsi="Arial" w:cs="Arial"/>
          <w:color w:val="000000"/>
        </w:rPr>
      </w:pPr>
    </w:p>
    <w:p w:rsidR="00883C59" w:rsidRPr="00883C59" w:rsidRDefault="00883C59" w:rsidP="00883C59">
      <w:pPr>
        <w:jc w:val="both"/>
        <w:rPr>
          <w:rFonts w:ascii="Arial" w:eastAsia="Calibri" w:hAnsi="Arial" w:cs="Arial"/>
          <w:color w:val="000000"/>
        </w:rPr>
      </w:pPr>
      <w:r w:rsidRPr="00883C59">
        <w:rPr>
          <w:rFonts w:ascii="Arial" w:eastAsia="Calibri" w:hAnsi="Arial" w:cs="Arial"/>
          <w:color w:val="000000"/>
        </w:rPr>
        <w:t>Zu Zusatzfrage 1.</w:t>
      </w:r>
    </w:p>
    <w:p w:rsidR="00883C59" w:rsidRPr="00883C59" w:rsidRDefault="00883C59" w:rsidP="00883C59">
      <w:pPr>
        <w:jc w:val="both"/>
        <w:rPr>
          <w:rFonts w:ascii="Arial" w:eastAsia="Calibri" w:hAnsi="Arial" w:cs="Arial"/>
          <w:color w:val="000000"/>
        </w:rPr>
      </w:pPr>
    </w:p>
    <w:p w:rsidR="00883C59" w:rsidRDefault="00883C59" w:rsidP="00883C59">
      <w:pPr>
        <w:jc w:val="both"/>
        <w:rPr>
          <w:rFonts w:ascii="Arial" w:eastAsia="Calibri" w:hAnsi="Arial" w:cs="Arial"/>
          <w:b/>
          <w:color w:val="000000"/>
        </w:rPr>
      </w:pPr>
      <w:r>
        <w:rPr>
          <w:rFonts w:ascii="Arial" w:eastAsia="Calibri" w:hAnsi="Arial" w:cs="Arial"/>
          <w:b/>
          <w:color w:val="000000"/>
        </w:rPr>
        <w:t>Ist die Blockadehaltung des Tiefbauamtes Methode bzw. wie sonst ist zu erkl</w:t>
      </w:r>
      <w:r>
        <w:rPr>
          <w:rFonts w:ascii="Arial" w:eastAsia="Calibri" w:hAnsi="Arial" w:cs="Arial"/>
          <w:b/>
          <w:color w:val="000000"/>
        </w:rPr>
        <w:t>ä</w:t>
      </w:r>
      <w:r>
        <w:rPr>
          <w:rFonts w:ascii="Arial" w:eastAsia="Calibri" w:hAnsi="Arial" w:cs="Arial"/>
          <w:b/>
          <w:color w:val="000000"/>
        </w:rPr>
        <w:t>ren, dass bei dem geplanten Umbau der Stichstraße am Waldorfcampus an der Monumentenstraße Antragsunterlagen des Bauherrn monatelang nicht bea</w:t>
      </w:r>
      <w:r>
        <w:rPr>
          <w:rFonts w:ascii="Arial" w:eastAsia="Calibri" w:hAnsi="Arial" w:cs="Arial"/>
          <w:b/>
          <w:color w:val="000000"/>
        </w:rPr>
        <w:t>r</w:t>
      </w:r>
      <w:r>
        <w:rPr>
          <w:rFonts w:ascii="Arial" w:eastAsia="Calibri" w:hAnsi="Arial" w:cs="Arial"/>
          <w:b/>
          <w:color w:val="000000"/>
        </w:rPr>
        <w:t>beitet werden und Anforderungen so kurzfristig neu formuliert werden, dass der rechtzeitige Umbau der Stichstraße und damit die Eröffnung der Schule verhindert werden soll?</w:t>
      </w:r>
    </w:p>
    <w:p w:rsidR="00883C59" w:rsidRPr="00883C59" w:rsidRDefault="00883C59" w:rsidP="00883C59">
      <w:pPr>
        <w:jc w:val="both"/>
        <w:rPr>
          <w:rFonts w:ascii="Arial" w:eastAsia="Calibri" w:hAnsi="Arial" w:cs="Arial"/>
          <w:b/>
          <w:color w:val="000000"/>
        </w:rPr>
      </w:pPr>
    </w:p>
    <w:p w:rsidR="001B71DE" w:rsidRDefault="001B71DE" w:rsidP="001B71DE">
      <w:pPr>
        <w:jc w:val="both"/>
        <w:rPr>
          <w:rFonts w:ascii="Arial" w:eastAsia="Calibri" w:hAnsi="Arial" w:cs="Arial"/>
          <w:color w:val="000000"/>
        </w:rPr>
      </w:pPr>
      <w:r>
        <w:rPr>
          <w:rFonts w:ascii="Arial" w:eastAsia="Calibri" w:hAnsi="Arial" w:cs="Arial"/>
          <w:color w:val="000000"/>
        </w:rPr>
        <w:t>Für die Zuarbeit zu dieser Frage bedanke ich mich bei Herr Krüger.</w:t>
      </w:r>
    </w:p>
    <w:p w:rsidR="001B71DE" w:rsidRDefault="001B71DE" w:rsidP="001B71DE">
      <w:pPr>
        <w:jc w:val="both"/>
        <w:rPr>
          <w:rFonts w:ascii="Arial" w:eastAsia="Calibri" w:hAnsi="Arial" w:cs="Arial"/>
          <w:color w:val="000000"/>
        </w:rPr>
      </w:pPr>
    </w:p>
    <w:p w:rsidR="001B71DE" w:rsidRPr="001B71DE" w:rsidRDefault="001B71DE" w:rsidP="001B71DE">
      <w:pPr>
        <w:jc w:val="both"/>
        <w:rPr>
          <w:rFonts w:ascii="Arial" w:eastAsia="Calibri" w:hAnsi="Arial" w:cs="Arial"/>
          <w:color w:val="000000"/>
        </w:rPr>
      </w:pPr>
      <w:r w:rsidRPr="001B71DE">
        <w:rPr>
          <w:rFonts w:ascii="Arial" w:eastAsia="Calibri" w:hAnsi="Arial" w:cs="Arial"/>
          <w:color w:val="000000"/>
        </w:rPr>
        <w:t>Diese Zusatzfrage enthält eine Reihe von provozierenden Aussagen, die aus Sicht des Straßen- und Grünflächenamtes wie folgt richtigzustellen sind:</w:t>
      </w:r>
    </w:p>
    <w:p w:rsidR="001B71DE" w:rsidRPr="001B71DE" w:rsidRDefault="001B71DE" w:rsidP="001B71DE">
      <w:pPr>
        <w:jc w:val="both"/>
        <w:rPr>
          <w:rFonts w:ascii="Arial" w:eastAsia="Calibri" w:hAnsi="Arial" w:cs="Arial"/>
          <w:color w:val="000000"/>
        </w:rPr>
      </w:pPr>
    </w:p>
    <w:p w:rsidR="001B71DE" w:rsidRPr="001B71DE" w:rsidRDefault="001B71DE" w:rsidP="001B71DE">
      <w:pPr>
        <w:jc w:val="both"/>
        <w:rPr>
          <w:rFonts w:ascii="Arial" w:eastAsia="Calibri" w:hAnsi="Arial" w:cs="Arial"/>
          <w:color w:val="000000"/>
        </w:rPr>
      </w:pPr>
      <w:r w:rsidRPr="001B71DE">
        <w:rPr>
          <w:rFonts w:ascii="Arial" w:eastAsia="Calibri" w:hAnsi="Arial" w:cs="Arial"/>
          <w:color w:val="000000"/>
        </w:rPr>
        <w:t>Die Aussage einer angeblichen „Blockadehaltung“ bzw. des angeblichen Wunsches das Vorhaben zu verhindern auf Seiten des „Tiefbauamtes“, weise ich entschieden zurück. Das Straßen- und Grünflächenamt (SGA) hat sein</w:t>
      </w:r>
      <w:r>
        <w:rPr>
          <w:rFonts w:ascii="Arial" w:eastAsia="Calibri" w:hAnsi="Arial" w:cs="Arial"/>
          <w:color w:val="000000"/>
        </w:rPr>
        <w:t>e</w:t>
      </w:r>
      <w:r w:rsidRPr="001B71DE">
        <w:rPr>
          <w:rFonts w:ascii="Arial" w:eastAsia="Calibri" w:hAnsi="Arial" w:cs="Arial"/>
          <w:color w:val="000000"/>
        </w:rPr>
        <w:t xml:space="preserve"> Aufgaben im Rahmen der personellen Möglichkeiten erfüllt. </w:t>
      </w:r>
    </w:p>
    <w:p w:rsidR="001B71DE" w:rsidRPr="001B71DE" w:rsidRDefault="001B71DE" w:rsidP="001B71DE">
      <w:pPr>
        <w:jc w:val="both"/>
        <w:rPr>
          <w:rFonts w:ascii="Arial" w:eastAsia="Calibri" w:hAnsi="Arial" w:cs="Arial"/>
          <w:color w:val="000000"/>
        </w:rPr>
      </w:pPr>
    </w:p>
    <w:p w:rsidR="001B71DE" w:rsidRPr="001B71DE" w:rsidRDefault="001B71DE" w:rsidP="001B71DE">
      <w:pPr>
        <w:jc w:val="both"/>
        <w:rPr>
          <w:rFonts w:ascii="Arial" w:eastAsia="Calibri" w:hAnsi="Arial" w:cs="Arial"/>
          <w:color w:val="000000"/>
        </w:rPr>
      </w:pPr>
      <w:r w:rsidRPr="001B71DE">
        <w:rPr>
          <w:rFonts w:ascii="Arial" w:eastAsia="Calibri" w:hAnsi="Arial" w:cs="Arial"/>
          <w:color w:val="000000"/>
        </w:rPr>
        <w:t>Aufgrund der Vielzahl prioritär zu bearbeitender terminkritischer Projekte, Bauvor-haben, BVV-Drucksachen und Bürgeranfragen ist dem SGA keine Vorzugsbehan</w:t>
      </w:r>
      <w:r w:rsidRPr="001B71DE">
        <w:rPr>
          <w:rFonts w:ascii="Arial" w:eastAsia="Calibri" w:hAnsi="Arial" w:cs="Arial"/>
          <w:color w:val="000000"/>
        </w:rPr>
        <w:t>d</w:t>
      </w:r>
      <w:r w:rsidRPr="001B71DE">
        <w:rPr>
          <w:rFonts w:ascii="Arial" w:eastAsia="Calibri" w:hAnsi="Arial" w:cs="Arial"/>
          <w:color w:val="000000"/>
        </w:rPr>
        <w:t xml:space="preserve">lung des Investors möglich. </w:t>
      </w:r>
    </w:p>
    <w:p w:rsidR="001B71DE" w:rsidRPr="001B71DE" w:rsidRDefault="001B71DE" w:rsidP="001B71DE">
      <w:pPr>
        <w:jc w:val="both"/>
        <w:rPr>
          <w:rFonts w:ascii="Arial" w:eastAsia="Calibri" w:hAnsi="Arial" w:cs="Arial"/>
          <w:color w:val="000000"/>
        </w:rPr>
      </w:pPr>
    </w:p>
    <w:p w:rsidR="001B71DE" w:rsidRPr="001B71DE" w:rsidRDefault="001B71DE" w:rsidP="001B71DE">
      <w:pPr>
        <w:jc w:val="both"/>
        <w:rPr>
          <w:rFonts w:ascii="Arial" w:eastAsia="Calibri" w:hAnsi="Arial" w:cs="Arial"/>
          <w:color w:val="000000"/>
        </w:rPr>
      </w:pPr>
      <w:r w:rsidRPr="001B71DE">
        <w:rPr>
          <w:rFonts w:ascii="Arial" w:eastAsia="Calibri" w:hAnsi="Arial" w:cs="Arial"/>
          <w:color w:val="000000"/>
        </w:rPr>
        <w:t xml:space="preserve">Des Weiteren mussten die übersandten Entwurfs- und Ausführungszeichnungen mehrfach durch den Antragsteller überarbeitet werden. Auch diese Unvollständigkeit der Unterlagen hat, und das liegt in der Natur der Sache, zu Verzögerungen geführt, die nicht das SGA sondern der Antragsteller zu vertreten hat. </w:t>
      </w:r>
    </w:p>
    <w:p w:rsidR="001B71DE" w:rsidRPr="001B71DE" w:rsidRDefault="001B71DE" w:rsidP="001B71DE">
      <w:pPr>
        <w:jc w:val="both"/>
        <w:rPr>
          <w:rFonts w:ascii="Arial" w:eastAsia="Calibri" w:hAnsi="Arial" w:cs="Arial"/>
          <w:color w:val="000000"/>
        </w:rPr>
      </w:pPr>
    </w:p>
    <w:p w:rsidR="001B71DE" w:rsidRPr="001B71DE" w:rsidRDefault="001B71DE" w:rsidP="001B71DE">
      <w:pPr>
        <w:jc w:val="both"/>
        <w:rPr>
          <w:rFonts w:ascii="Arial" w:eastAsia="Calibri" w:hAnsi="Arial" w:cs="Arial"/>
          <w:color w:val="000000"/>
        </w:rPr>
      </w:pPr>
      <w:r w:rsidRPr="001B71DE">
        <w:rPr>
          <w:rFonts w:ascii="Arial" w:eastAsia="Calibri" w:hAnsi="Arial" w:cs="Arial"/>
          <w:color w:val="000000"/>
        </w:rPr>
        <w:lastRenderedPageBreak/>
        <w:t>Seitens des SGA wurden KEINE Anforderungen „so kurzfristig neu formuliert, dass der rechtzeitige Umbau der Stichstraße und damit die Eröffnung der Schule verhi</w:t>
      </w:r>
      <w:r w:rsidRPr="001B71DE">
        <w:rPr>
          <w:rFonts w:ascii="Arial" w:eastAsia="Calibri" w:hAnsi="Arial" w:cs="Arial"/>
          <w:color w:val="000000"/>
        </w:rPr>
        <w:t>n</w:t>
      </w:r>
      <w:r w:rsidRPr="001B71DE">
        <w:rPr>
          <w:rFonts w:ascii="Arial" w:eastAsia="Calibri" w:hAnsi="Arial" w:cs="Arial"/>
          <w:color w:val="000000"/>
        </w:rPr>
        <w:t xml:space="preserve">dert werden soll“. </w:t>
      </w:r>
    </w:p>
    <w:p w:rsidR="001B71DE" w:rsidRPr="001B71DE" w:rsidRDefault="001B71DE" w:rsidP="001B71DE">
      <w:pPr>
        <w:jc w:val="both"/>
        <w:rPr>
          <w:rFonts w:ascii="Arial" w:eastAsia="Calibri" w:hAnsi="Arial" w:cs="Arial"/>
          <w:color w:val="000000"/>
        </w:rPr>
      </w:pPr>
    </w:p>
    <w:p w:rsidR="001B71DE" w:rsidRPr="001B71DE" w:rsidRDefault="001B71DE" w:rsidP="001B71DE">
      <w:pPr>
        <w:jc w:val="both"/>
        <w:rPr>
          <w:rFonts w:ascii="Arial" w:eastAsia="Calibri" w:hAnsi="Arial" w:cs="Arial"/>
          <w:color w:val="000000"/>
        </w:rPr>
      </w:pPr>
      <w:r w:rsidRPr="001B71DE">
        <w:rPr>
          <w:rFonts w:ascii="Arial" w:eastAsia="Calibri" w:hAnsi="Arial" w:cs="Arial"/>
          <w:color w:val="000000"/>
        </w:rPr>
        <w:t>Alle Forderungen des SGA zur Überarbeitung bzw. Vervollständigung der Planungen hätte das vom Investor beauftragte Ing.-Büro selbst aus den gesetzlichen Besti</w:t>
      </w:r>
      <w:r w:rsidRPr="001B71DE">
        <w:rPr>
          <w:rFonts w:ascii="Arial" w:eastAsia="Calibri" w:hAnsi="Arial" w:cs="Arial"/>
          <w:color w:val="000000"/>
        </w:rPr>
        <w:t>m</w:t>
      </w:r>
      <w:r>
        <w:rPr>
          <w:rFonts w:ascii="Arial" w:eastAsia="Calibri" w:hAnsi="Arial" w:cs="Arial"/>
          <w:color w:val="000000"/>
        </w:rPr>
        <w:t>mun</w:t>
      </w:r>
      <w:r w:rsidRPr="001B71DE">
        <w:rPr>
          <w:rFonts w:ascii="Arial" w:eastAsia="Calibri" w:hAnsi="Arial" w:cs="Arial"/>
          <w:color w:val="000000"/>
        </w:rPr>
        <w:t xml:space="preserve">gen und technischen Vorschriften entnehmen können und sogar müssen. </w:t>
      </w:r>
    </w:p>
    <w:p w:rsidR="001B71DE" w:rsidRPr="001B71DE" w:rsidRDefault="001B71DE" w:rsidP="001B71DE">
      <w:pPr>
        <w:jc w:val="both"/>
        <w:rPr>
          <w:rFonts w:ascii="Arial" w:eastAsia="Calibri" w:hAnsi="Arial" w:cs="Arial"/>
          <w:color w:val="000000"/>
        </w:rPr>
      </w:pPr>
    </w:p>
    <w:p w:rsidR="001B71DE" w:rsidRPr="001B71DE" w:rsidRDefault="001B71DE" w:rsidP="001B71DE">
      <w:pPr>
        <w:jc w:val="both"/>
        <w:rPr>
          <w:rFonts w:ascii="Arial" w:eastAsia="Calibri" w:hAnsi="Arial" w:cs="Arial"/>
          <w:color w:val="000000"/>
        </w:rPr>
      </w:pPr>
      <w:r w:rsidRPr="001B71DE">
        <w:rPr>
          <w:rFonts w:ascii="Arial" w:eastAsia="Calibri" w:hAnsi="Arial" w:cs="Arial"/>
          <w:color w:val="000000"/>
        </w:rPr>
        <w:t>Seitens des SGA wurde dem vom Investor beauftrag</w:t>
      </w:r>
      <w:r>
        <w:rPr>
          <w:rFonts w:ascii="Arial" w:eastAsia="Calibri" w:hAnsi="Arial" w:cs="Arial"/>
          <w:color w:val="000000"/>
        </w:rPr>
        <w:t>ten Ing.-Büros der Hinweis gege</w:t>
      </w:r>
      <w:r w:rsidRPr="001B71DE">
        <w:rPr>
          <w:rFonts w:ascii="Arial" w:eastAsia="Calibri" w:hAnsi="Arial" w:cs="Arial"/>
          <w:color w:val="000000"/>
        </w:rPr>
        <w:t>ben, dass weitere OE des Bezirksamtes für die P</w:t>
      </w:r>
      <w:r>
        <w:rPr>
          <w:rFonts w:ascii="Arial" w:eastAsia="Calibri" w:hAnsi="Arial" w:cs="Arial"/>
          <w:color w:val="000000"/>
        </w:rPr>
        <w:t>rüfung bzw. Freigabe von Ausfüh</w:t>
      </w:r>
      <w:r w:rsidRPr="001B71DE">
        <w:rPr>
          <w:rFonts w:ascii="Arial" w:eastAsia="Calibri" w:hAnsi="Arial" w:cs="Arial"/>
          <w:color w:val="000000"/>
        </w:rPr>
        <w:t>rungszeichnungen zuständig sind, hier zum Beispiel: erforderliche verkehr</w:t>
      </w:r>
      <w:r w:rsidRPr="001B71DE">
        <w:rPr>
          <w:rFonts w:ascii="Arial" w:eastAsia="Calibri" w:hAnsi="Arial" w:cs="Arial"/>
          <w:color w:val="000000"/>
        </w:rPr>
        <w:t>s</w:t>
      </w:r>
      <w:r w:rsidRPr="001B71DE">
        <w:rPr>
          <w:rFonts w:ascii="Arial" w:eastAsia="Calibri" w:hAnsi="Arial" w:cs="Arial"/>
          <w:color w:val="000000"/>
        </w:rPr>
        <w:t>rechtliche Anordnung des Verkehrszeichenplanes durch die bezirkliche Straßenve</w:t>
      </w:r>
      <w:r w:rsidRPr="001B71DE">
        <w:rPr>
          <w:rFonts w:ascii="Arial" w:eastAsia="Calibri" w:hAnsi="Arial" w:cs="Arial"/>
          <w:color w:val="000000"/>
        </w:rPr>
        <w:t>r</w:t>
      </w:r>
      <w:r>
        <w:rPr>
          <w:rFonts w:ascii="Arial" w:eastAsia="Calibri" w:hAnsi="Arial" w:cs="Arial"/>
          <w:color w:val="000000"/>
        </w:rPr>
        <w:t>kehrsbe</w:t>
      </w:r>
      <w:r w:rsidRPr="001B71DE">
        <w:rPr>
          <w:rFonts w:ascii="Arial" w:eastAsia="Calibri" w:hAnsi="Arial" w:cs="Arial"/>
          <w:color w:val="000000"/>
        </w:rPr>
        <w:t>hörde des Ordnungsamtes. Die entsprechenden Genehmigungen sind durch den Investor bzw. das beauftragte Ing.-Büro eigenständig einzuholen.</w:t>
      </w:r>
    </w:p>
    <w:p w:rsidR="001B71DE" w:rsidRPr="001B71DE" w:rsidRDefault="001B71DE" w:rsidP="001B71DE">
      <w:pPr>
        <w:jc w:val="both"/>
        <w:rPr>
          <w:rFonts w:ascii="Arial" w:eastAsia="Calibri" w:hAnsi="Arial" w:cs="Arial"/>
          <w:color w:val="000000"/>
        </w:rPr>
      </w:pPr>
    </w:p>
    <w:p w:rsidR="00883C59" w:rsidRDefault="001B71DE" w:rsidP="001B71DE">
      <w:pPr>
        <w:jc w:val="both"/>
        <w:rPr>
          <w:rFonts w:ascii="Arial" w:eastAsia="Calibri" w:hAnsi="Arial" w:cs="Arial"/>
          <w:color w:val="000000"/>
        </w:rPr>
      </w:pPr>
      <w:r w:rsidRPr="001B71DE">
        <w:rPr>
          <w:rFonts w:ascii="Arial" w:eastAsia="Calibri" w:hAnsi="Arial" w:cs="Arial"/>
          <w:color w:val="000000"/>
        </w:rPr>
        <w:t>Ob seitens anderer OE des Bezirksamtes ggf. Anforderungen kurzfristig neu form</w:t>
      </w:r>
      <w:r w:rsidRPr="001B71DE">
        <w:rPr>
          <w:rFonts w:ascii="Arial" w:eastAsia="Calibri" w:hAnsi="Arial" w:cs="Arial"/>
          <w:color w:val="000000"/>
        </w:rPr>
        <w:t>u</w:t>
      </w:r>
      <w:r w:rsidRPr="001B71DE">
        <w:rPr>
          <w:rFonts w:ascii="Arial" w:eastAsia="Calibri" w:hAnsi="Arial" w:cs="Arial"/>
          <w:color w:val="000000"/>
        </w:rPr>
        <w:t>liert worden sind, ist dem SGA nicht bekannt. Die Prüf-Aufgaben des SGA beschrä</w:t>
      </w:r>
      <w:r w:rsidRPr="001B71DE">
        <w:rPr>
          <w:rFonts w:ascii="Arial" w:eastAsia="Calibri" w:hAnsi="Arial" w:cs="Arial"/>
          <w:color w:val="000000"/>
        </w:rPr>
        <w:t>n</w:t>
      </w:r>
      <w:r w:rsidRPr="001B71DE">
        <w:rPr>
          <w:rFonts w:ascii="Arial" w:eastAsia="Calibri" w:hAnsi="Arial" w:cs="Arial"/>
          <w:color w:val="000000"/>
        </w:rPr>
        <w:t>ken sich auf die Aufgaben des Straßenbaulastträgers.</w:t>
      </w:r>
    </w:p>
    <w:p w:rsidR="00EB2431" w:rsidRDefault="00EB2431" w:rsidP="00917E3F">
      <w:pPr>
        <w:jc w:val="both"/>
        <w:rPr>
          <w:rFonts w:ascii="Arial" w:eastAsia="Calibri" w:hAnsi="Arial" w:cs="Arial"/>
          <w:color w:val="000000"/>
        </w:rPr>
      </w:pPr>
    </w:p>
    <w:p w:rsidR="001B71DE" w:rsidRDefault="001B71DE" w:rsidP="00917E3F">
      <w:pPr>
        <w:jc w:val="both"/>
        <w:rPr>
          <w:rFonts w:ascii="Arial" w:eastAsia="Calibri" w:hAnsi="Arial" w:cs="Arial"/>
          <w:color w:val="000000"/>
        </w:rPr>
      </w:pPr>
      <w:bookmarkStart w:id="0" w:name="_GoBack"/>
      <w:bookmarkEnd w:id="0"/>
    </w:p>
    <w:p w:rsidR="007F1D00" w:rsidRPr="00917E3F" w:rsidRDefault="007F1D00" w:rsidP="00917E3F">
      <w:pPr>
        <w:jc w:val="both"/>
        <w:rPr>
          <w:rFonts w:ascii="Arial" w:eastAsia="Calibri" w:hAnsi="Arial" w:cs="Arial"/>
          <w:color w:val="000000"/>
        </w:rPr>
      </w:pPr>
    </w:p>
    <w:p w:rsidR="00A409F6" w:rsidRDefault="001350B6">
      <w:pPr>
        <w:spacing w:line="360" w:lineRule="auto"/>
        <w:jc w:val="both"/>
        <w:rPr>
          <w:rFonts w:ascii="Arial" w:hAnsi="Arial"/>
        </w:rPr>
      </w:pPr>
      <w:r>
        <w:rPr>
          <w:rFonts w:ascii="Arial" w:hAnsi="Arial"/>
        </w:rPr>
        <w:t>Dr. Sibyll Klotz</w:t>
      </w:r>
    </w:p>
    <w:p w:rsidR="00A409F6" w:rsidRDefault="00A409F6">
      <w:pPr>
        <w:spacing w:line="360" w:lineRule="auto"/>
        <w:jc w:val="both"/>
        <w:rPr>
          <w:rFonts w:ascii="Arial" w:hAnsi="Arial"/>
          <w:sz w:val="28"/>
        </w:rPr>
      </w:pPr>
      <w:r>
        <w:rPr>
          <w:rFonts w:ascii="Arial" w:hAnsi="Arial"/>
        </w:rPr>
        <w:t>Bezirksstadt</w:t>
      </w:r>
      <w:r w:rsidR="008524E2">
        <w:rPr>
          <w:rFonts w:ascii="Arial" w:hAnsi="Arial"/>
        </w:rPr>
        <w:t>rätin</w:t>
      </w:r>
    </w:p>
    <w:p w:rsidR="00A409F6" w:rsidRPr="00431BD8" w:rsidRDefault="00A409F6" w:rsidP="00431BD8">
      <w:pPr>
        <w:spacing w:line="360" w:lineRule="auto"/>
        <w:jc w:val="both"/>
        <w:rPr>
          <w:rFonts w:ascii="Arial" w:hAnsi="Arial"/>
        </w:rPr>
      </w:pPr>
    </w:p>
    <w:sectPr w:rsidR="00A409F6" w:rsidRPr="00431BD8">
      <w:headerReference w:type="even" r:id="rId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CB" w:rsidRDefault="005A62CB">
      <w:r>
        <w:separator/>
      </w:r>
    </w:p>
  </w:endnote>
  <w:endnote w:type="continuationSeparator" w:id="0">
    <w:p w:rsidR="005A62CB" w:rsidRDefault="005A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CB" w:rsidRDefault="005A62CB">
      <w:r>
        <w:separator/>
      </w:r>
    </w:p>
  </w:footnote>
  <w:footnote w:type="continuationSeparator" w:id="0">
    <w:p w:rsidR="005A62CB" w:rsidRDefault="005A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9F6" w:rsidRDefault="00A409F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A409F6" w:rsidRDefault="00A409F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9F6" w:rsidRDefault="00A409F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5299B">
      <w:rPr>
        <w:rStyle w:val="Seitenzahl"/>
        <w:noProof/>
      </w:rPr>
      <w:t>1</w:t>
    </w:r>
    <w:r>
      <w:rPr>
        <w:rStyle w:val="Seitenzahl"/>
      </w:rPr>
      <w:fldChar w:fldCharType="end"/>
    </w:r>
  </w:p>
  <w:p w:rsidR="00A409F6" w:rsidRDefault="00A409F6">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585"/>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0E6155E4"/>
    <w:multiLevelType w:val="hybridMultilevel"/>
    <w:tmpl w:val="920EAB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8D43155"/>
    <w:multiLevelType w:val="hybridMultilevel"/>
    <w:tmpl w:val="96408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214179DD"/>
    <w:multiLevelType w:val="hybridMultilevel"/>
    <w:tmpl w:val="E968C8F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29D21BB3"/>
    <w:multiLevelType w:val="hybridMultilevel"/>
    <w:tmpl w:val="CC9CF7D0"/>
    <w:lvl w:ilvl="0" w:tplc="40B866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91D4270"/>
    <w:multiLevelType w:val="hybridMultilevel"/>
    <w:tmpl w:val="2BC482C8"/>
    <w:lvl w:ilvl="0" w:tplc="BF7A5E32">
      <w:start w:val="1"/>
      <w:numFmt w:val="decimal"/>
      <w:lvlText w:val="%1."/>
      <w:lvlJc w:val="left"/>
      <w:pPr>
        <w:tabs>
          <w:tab w:val="num" w:pos="720"/>
        </w:tabs>
        <w:ind w:left="720" w:hanging="360"/>
      </w:pPr>
    </w:lvl>
    <w:lvl w:ilvl="1" w:tplc="03A4F886" w:tentative="1">
      <w:start w:val="1"/>
      <w:numFmt w:val="lowerLetter"/>
      <w:lvlText w:val="%2."/>
      <w:lvlJc w:val="left"/>
      <w:pPr>
        <w:tabs>
          <w:tab w:val="num" w:pos="1440"/>
        </w:tabs>
        <w:ind w:left="1440" w:hanging="360"/>
      </w:pPr>
    </w:lvl>
    <w:lvl w:ilvl="2" w:tplc="C8D4E2C0" w:tentative="1">
      <w:start w:val="1"/>
      <w:numFmt w:val="lowerRoman"/>
      <w:lvlText w:val="%3."/>
      <w:lvlJc w:val="right"/>
      <w:pPr>
        <w:tabs>
          <w:tab w:val="num" w:pos="2160"/>
        </w:tabs>
        <w:ind w:left="2160" w:hanging="180"/>
      </w:pPr>
    </w:lvl>
    <w:lvl w:ilvl="3" w:tplc="7194AF94" w:tentative="1">
      <w:start w:val="1"/>
      <w:numFmt w:val="decimal"/>
      <w:lvlText w:val="%4."/>
      <w:lvlJc w:val="left"/>
      <w:pPr>
        <w:tabs>
          <w:tab w:val="num" w:pos="2880"/>
        </w:tabs>
        <w:ind w:left="2880" w:hanging="360"/>
      </w:pPr>
    </w:lvl>
    <w:lvl w:ilvl="4" w:tplc="638C5644" w:tentative="1">
      <w:start w:val="1"/>
      <w:numFmt w:val="lowerLetter"/>
      <w:lvlText w:val="%5."/>
      <w:lvlJc w:val="left"/>
      <w:pPr>
        <w:tabs>
          <w:tab w:val="num" w:pos="3600"/>
        </w:tabs>
        <w:ind w:left="3600" w:hanging="360"/>
      </w:pPr>
    </w:lvl>
    <w:lvl w:ilvl="5" w:tplc="E7F2F518" w:tentative="1">
      <w:start w:val="1"/>
      <w:numFmt w:val="lowerRoman"/>
      <w:lvlText w:val="%6."/>
      <w:lvlJc w:val="right"/>
      <w:pPr>
        <w:tabs>
          <w:tab w:val="num" w:pos="4320"/>
        </w:tabs>
        <w:ind w:left="4320" w:hanging="180"/>
      </w:pPr>
    </w:lvl>
    <w:lvl w:ilvl="6" w:tplc="46300700" w:tentative="1">
      <w:start w:val="1"/>
      <w:numFmt w:val="decimal"/>
      <w:lvlText w:val="%7."/>
      <w:lvlJc w:val="left"/>
      <w:pPr>
        <w:tabs>
          <w:tab w:val="num" w:pos="5040"/>
        </w:tabs>
        <w:ind w:left="5040" w:hanging="360"/>
      </w:pPr>
    </w:lvl>
    <w:lvl w:ilvl="7" w:tplc="09A2D1AA" w:tentative="1">
      <w:start w:val="1"/>
      <w:numFmt w:val="lowerLetter"/>
      <w:lvlText w:val="%8."/>
      <w:lvlJc w:val="left"/>
      <w:pPr>
        <w:tabs>
          <w:tab w:val="num" w:pos="5760"/>
        </w:tabs>
        <w:ind w:left="5760" w:hanging="360"/>
      </w:pPr>
    </w:lvl>
    <w:lvl w:ilvl="8" w:tplc="FC46C500" w:tentative="1">
      <w:start w:val="1"/>
      <w:numFmt w:val="lowerRoman"/>
      <w:lvlText w:val="%9."/>
      <w:lvlJc w:val="right"/>
      <w:pPr>
        <w:tabs>
          <w:tab w:val="num" w:pos="6480"/>
        </w:tabs>
        <w:ind w:left="6480" w:hanging="180"/>
      </w:pPr>
    </w:lvl>
  </w:abstractNum>
  <w:abstractNum w:abstractNumId="6">
    <w:nsid w:val="73AE2EBD"/>
    <w:multiLevelType w:val="multilevel"/>
    <w:tmpl w:val="A2EE0802"/>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F95B3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BE"/>
    <w:rsid w:val="00002CCE"/>
    <w:rsid w:val="000161E6"/>
    <w:rsid w:val="00024AF5"/>
    <w:rsid w:val="00060788"/>
    <w:rsid w:val="000607CA"/>
    <w:rsid w:val="000822FA"/>
    <w:rsid w:val="000A4B0B"/>
    <w:rsid w:val="000A739F"/>
    <w:rsid w:val="00117D7C"/>
    <w:rsid w:val="001350B6"/>
    <w:rsid w:val="001607AC"/>
    <w:rsid w:val="001665BE"/>
    <w:rsid w:val="001675FC"/>
    <w:rsid w:val="00177065"/>
    <w:rsid w:val="00180928"/>
    <w:rsid w:val="001B0C7A"/>
    <w:rsid w:val="001B4D86"/>
    <w:rsid w:val="001B71DE"/>
    <w:rsid w:val="001F4976"/>
    <w:rsid w:val="0020288F"/>
    <w:rsid w:val="00211026"/>
    <w:rsid w:val="0023215C"/>
    <w:rsid w:val="00240659"/>
    <w:rsid w:val="002521FB"/>
    <w:rsid w:val="00254C5B"/>
    <w:rsid w:val="002B66B0"/>
    <w:rsid w:val="002C08AC"/>
    <w:rsid w:val="002C56CF"/>
    <w:rsid w:val="002D4DA6"/>
    <w:rsid w:val="00310443"/>
    <w:rsid w:val="00310637"/>
    <w:rsid w:val="003202E1"/>
    <w:rsid w:val="00324641"/>
    <w:rsid w:val="00353C7A"/>
    <w:rsid w:val="003A3966"/>
    <w:rsid w:val="003B4FCE"/>
    <w:rsid w:val="003D74C1"/>
    <w:rsid w:val="0040572C"/>
    <w:rsid w:val="00407269"/>
    <w:rsid w:val="00407F99"/>
    <w:rsid w:val="004230CF"/>
    <w:rsid w:val="00431BD8"/>
    <w:rsid w:val="00433129"/>
    <w:rsid w:val="00541F31"/>
    <w:rsid w:val="005445BE"/>
    <w:rsid w:val="005573EB"/>
    <w:rsid w:val="00560CE9"/>
    <w:rsid w:val="00585AF4"/>
    <w:rsid w:val="005A16C2"/>
    <w:rsid w:val="005A62CB"/>
    <w:rsid w:val="005B56E5"/>
    <w:rsid w:val="0061598D"/>
    <w:rsid w:val="00616DFB"/>
    <w:rsid w:val="0065299B"/>
    <w:rsid w:val="00653BC6"/>
    <w:rsid w:val="006B7D47"/>
    <w:rsid w:val="00705B61"/>
    <w:rsid w:val="00732F6E"/>
    <w:rsid w:val="007A330B"/>
    <w:rsid w:val="007B25BC"/>
    <w:rsid w:val="007D67BA"/>
    <w:rsid w:val="007F1D00"/>
    <w:rsid w:val="008231F0"/>
    <w:rsid w:val="008263C3"/>
    <w:rsid w:val="008524E2"/>
    <w:rsid w:val="00867D50"/>
    <w:rsid w:val="00873141"/>
    <w:rsid w:val="00883C59"/>
    <w:rsid w:val="0089248C"/>
    <w:rsid w:val="008946A6"/>
    <w:rsid w:val="008A335C"/>
    <w:rsid w:val="008A3AD0"/>
    <w:rsid w:val="008A6371"/>
    <w:rsid w:val="008B4014"/>
    <w:rsid w:val="008F43DA"/>
    <w:rsid w:val="008F45BF"/>
    <w:rsid w:val="00917E3F"/>
    <w:rsid w:val="00942ED4"/>
    <w:rsid w:val="00947DB2"/>
    <w:rsid w:val="00986033"/>
    <w:rsid w:val="00986A3A"/>
    <w:rsid w:val="009B284F"/>
    <w:rsid w:val="00A27A75"/>
    <w:rsid w:val="00A36257"/>
    <w:rsid w:val="00A409F6"/>
    <w:rsid w:val="00A752DF"/>
    <w:rsid w:val="00AD0CCC"/>
    <w:rsid w:val="00AE740F"/>
    <w:rsid w:val="00AF2DFA"/>
    <w:rsid w:val="00AF46E6"/>
    <w:rsid w:val="00B17CC1"/>
    <w:rsid w:val="00B60DE8"/>
    <w:rsid w:val="00BA0562"/>
    <w:rsid w:val="00BA0BB1"/>
    <w:rsid w:val="00BA1D3D"/>
    <w:rsid w:val="00BA28A9"/>
    <w:rsid w:val="00BB26CE"/>
    <w:rsid w:val="00BB389B"/>
    <w:rsid w:val="00BB7ABD"/>
    <w:rsid w:val="00C138DE"/>
    <w:rsid w:val="00C37EE0"/>
    <w:rsid w:val="00CA1E36"/>
    <w:rsid w:val="00CB2907"/>
    <w:rsid w:val="00D17C2F"/>
    <w:rsid w:val="00D54757"/>
    <w:rsid w:val="00D61383"/>
    <w:rsid w:val="00D74E04"/>
    <w:rsid w:val="00D845FD"/>
    <w:rsid w:val="00DB74FB"/>
    <w:rsid w:val="00DD16BB"/>
    <w:rsid w:val="00E013F9"/>
    <w:rsid w:val="00E24FED"/>
    <w:rsid w:val="00E32AE3"/>
    <w:rsid w:val="00E520EE"/>
    <w:rsid w:val="00E6166E"/>
    <w:rsid w:val="00E808EC"/>
    <w:rsid w:val="00E85DBE"/>
    <w:rsid w:val="00EA1AC9"/>
    <w:rsid w:val="00EA320C"/>
    <w:rsid w:val="00EB2431"/>
    <w:rsid w:val="00EB6997"/>
    <w:rsid w:val="00EF2F96"/>
    <w:rsid w:val="00F36F08"/>
    <w:rsid w:val="00FB0CD7"/>
    <w:rsid w:val="00FC02E3"/>
    <w:rsid w:val="00FF0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013F9"/>
    <w:pPr>
      <w:keepNext/>
      <w:spacing w:before="240" w:after="60"/>
      <w:outlineLvl w:val="0"/>
    </w:pPr>
    <w:rPr>
      <w:rFonts w:ascii="Cambria" w:hAnsi="Cambria"/>
      <w:b/>
      <w:bCs/>
      <w:kern w:val="32"/>
      <w:sz w:val="32"/>
      <w:szCs w:val="32"/>
    </w:rPr>
  </w:style>
  <w:style w:type="paragraph" w:styleId="berschrift2">
    <w:name w:val="heading 2"/>
    <w:basedOn w:val="Standard"/>
    <w:next w:val="Standard"/>
    <w:qFormat/>
    <w:pPr>
      <w:keepNext/>
      <w:jc w:val="both"/>
      <w:outlineLvl w:val="1"/>
    </w:pPr>
    <w:rPr>
      <w:rFonts w:ascii="Arial" w:hAnsi="Arial"/>
      <w:sz w:val="22"/>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rPr>
      <w:rFonts w:ascii="Arial" w:eastAsia="Calibri" w:hAnsi="Arial"/>
      <w:sz w:val="22"/>
      <w:szCs w:val="22"/>
      <w:lang w:eastAsia="en-US"/>
    </w:rPr>
  </w:style>
  <w:style w:type="paragraph" w:customStyle="1" w:styleId="GroupWiseView">
    <w:name w:val="GroupWiseView"/>
    <w:pPr>
      <w:widowControl w:val="0"/>
      <w:autoSpaceDE w:val="0"/>
      <w:autoSpaceDN w:val="0"/>
      <w:adjustRightInd w:val="0"/>
    </w:pPr>
    <w:rPr>
      <w:rFonts w:ascii="Arial" w:hAnsi="Arial"/>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Textkrper3">
    <w:name w:val="Body Text 3"/>
    <w:basedOn w:val="Standard"/>
    <w:semiHidden/>
    <w:pPr>
      <w:spacing w:before="40" w:after="40"/>
    </w:pPr>
    <w:rPr>
      <w:rFonts w:ascii="Arial" w:hAnsi="Arial"/>
      <w:szCs w:val="20"/>
    </w:rPr>
  </w:style>
  <w:style w:type="paragraph" w:styleId="Textkrper2">
    <w:name w:val="Body Text 2"/>
    <w:basedOn w:val="Standard"/>
    <w:semiHidden/>
    <w:pPr>
      <w:spacing w:after="120" w:line="480" w:lineRule="auto"/>
    </w:pPr>
  </w:style>
  <w:style w:type="character" w:customStyle="1" w:styleId="KopfzeileZchn">
    <w:name w:val="Kopfzeile Zchn"/>
    <w:semiHidden/>
    <w:locked/>
    <w:rPr>
      <w:noProof w:val="0"/>
      <w:sz w:val="24"/>
      <w:szCs w:val="24"/>
      <w:lang w:val="de-DE" w:eastAsia="de-DE" w:bidi="ar-SA"/>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link w:val="TextkrperZchn"/>
    <w:uiPriority w:val="99"/>
    <w:semiHidden/>
    <w:unhideWhenUsed/>
    <w:rsid w:val="00BB7ABD"/>
    <w:pPr>
      <w:spacing w:after="120"/>
    </w:pPr>
  </w:style>
  <w:style w:type="character" w:customStyle="1" w:styleId="TextkrperZchn">
    <w:name w:val="Textkörper Zchn"/>
    <w:link w:val="Textkrper"/>
    <w:uiPriority w:val="99"/>
    <w:semiHidden/>
    <w:rsid w:val="00BB7ABD"/>
    <w:rPr>
      <w:sz w:val="24"/>
      <w:szCs w:val="24"/>
    </w:rPr>
  </w:style>
  <w:style w:type="character" w:styleId="Hyperlink">
    <w:name w:val="Hyperlink"/>
    <w:uiPriority w:val="99"/>
    <w:unhideWhenUsed/>
    <w:rsid w:val="00BB7ABD"/>
    <w:rPr>
      <w:color w:val="0000FF"/>
      <w:u w:val="single"/>
    </w:rPr>
  </w:style>
  <w:style w:type="paragraph" w:styleId="NurText">
    <w:name w:val="Plain Text"/>
    <w:basedOn w:val="Standard"/>
    <w:link w:val="NurTextZchn"/>
    <w:uiPriority w:val="99"/>
    <w:rsid w:val="00024AF5"/>
    <w:pPr>
      <w:spacing w:before="100" w:beforeAutospacing="1" w:after="100" w:afterAutospacing="1"/>
    </w:pPr>
  </w:style>
  <w:style w:type="character" w:customStyle="1" w:styleId="NurTextZchn">
    <w:name w:val="Nur Text Zchn"/>
    <w:link w:val="NurText"/>
    <w:uiPriority w:val="99"/>
    <w:rsid w:val="00024AF5"/>
    <w:rPr>
      <w:sz w:val="24"/>
      <w:szCs w:val="24"/>
    </w:rPr>
  </w:style>
  <w:style w:type="character" w:customStyle="1" w:styleId="berschrift1Zchn">
    <w:name w:val="Überschrift 1 Zchn"/>
    <w:link w:val="berschrift1"/>
    <w:uiPriority w:val="9"/>
    <w:rsid w:val="00E013F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013F9"/>
    <w:pPr>
      <w:keepNext/>
      <w:spacing w:before="240" w:after="60"/>
      <w:outlineLvl w:val="0"/>
    </w:pPr>
    <w:rPr>
      <w:rFonts w:ascii="Cambria" w:hAnsi="Cambria"/>
      <w:b/>
      <w:bCs/>
      <w:kern w:val="32"/>
      <w:sz w:val="32"/>
      <w:szCs w:val="32"/>
    </w:rPr>
  </w:style>
  <w:style w:type="paragraph" w:styleId="berschrift2">
    <w:name w:val="heading 2"/>
    <w:basedOn w:val="Standard"/>
    <w:next w:val="Standard"/>
    <w:qFormat/>
    <w:pPr>
      <w:keepNext/>
      <w:jc w:val="both"/>
      <w:outlineLvl w:val="1"/>
    </w:pPr>
    <w:rPr>
      <w:rFonts w:ascii="Arial" w:hAnsi="Arial"/>
      <w:sz w:val="22"/>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rPr>
      <w:rFonts w:ascii="Arial" w:eastAsia="Calibri" w:hAnsi="Arial"/>
      <w:sz w:val="22"/>
      <w:szCs w:val="22"/>
      <w:lang w:eastAsia="en-US"/>
    </w:rPr>
  </w:style>
  <w:style w:type="paragraph" w:customStyle="1" w:styleId="GroupWiseView">
    <w:name w:val="GroupWiseView"/>
    <w:pPr>
      <w:widowControl w:val="0"/>
      <w:autoSpaceDE w:val="0"/>
      <w:autoSpaceDN w:val="0"/>
      <w:adjustRightInd w:val="0"/>
    </w:pPr>
    <w:rPr>
      <w:rFonts w:ascii="Arial" w:hAnsi="Arial"/>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Textkrper3">
    <w:name w:val="Body Text 3"/>
    <w:basedOn w:val="Standard"/>
    <w:semiHidden/>
    <w:pPr>
      <w:spacing w:before="40" w:after="40"/>
    </w:pPr>
    <w:rPr>
      <w:rFonts w:ascii="Arial" w:hAnsi="Arial"/>
      <w:szCs w:val="20"/>
    </w:rPr>
  </w:style>
  <w:style w:type="paragraph" w:styleId="Textkrper2">
    <w:name w:val="Body Text 2"/>
    <w:basedOn w:val="Standard"/>
    <w:semiHidden/>
    <w:pPr>
      <w:spacing w:after="120" w:line="480" w:lineRule="auto"/>
    </w:pPr>
  </w:style>
  <w:style w:type="character" w:customStyle="1" w:styleId="KopfzeileZchn">
    <w:name w:val="Kopfzeile Zchn"/>
    <w:semiHidden/>
    <w:locked/>
    <w:rPr>
      <w:noProof w:val="0"/>
      <w:sz w:val="24"/>
      <w:szCs w:val="24"/>
      <w:lang w:val="de-DE" w:eastAsia="de-DE" w:bidi="ar-SA"/>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link w:val="TextkrperZchn"/>
    <w:uiPriority w:val="99"/>
    <w:semiHidden/>
    <w:unhideWhenUsed/>
    <w:rsid w:val="00BB7ABD"/>
    <w:pPr>
      <w:spacing w:after="120"/>
    </w:pPr>
  </w:style>
  <w:style w:type="character" w:customStyle="1" w:styleId="TextkrperZchn">
    <w:name w:val="Textkörper Zchn"/>
    <w:link w:val="Textkrper"/>
    <w:uiPriority w:val="99"/>
    <w:semiHidden/>
    <w:rsid w:val="00BB7ABD"/>
    <w:rPr>
      <w:sz w:val="24"/>
      <w:szCs w:val="24"/>
    </w:rPr>
  </w:style>
  <w:style w:type="character" w:styleId="Hyperlink">
    <w:name w:val="Hyperlink"/>
    <w:uiPriority w:val="99"/>
    <w:unhideWhenUsed/>
    <w:rsid w:val="00BB7ABD"/>
    <w:rPr>
      <w:color w:val="0000FF"/>
      <w:u w:val="single"/>
    </w:rPr>
  </w:style>
  <w:style w:type="paragraph" w:styleId="NurText">
    <w:name w:val="Plain Text"/>
    <w:basedOn w:val="Standard"/>
    <w:link w:val="NurTextZchn"/>
    <w:uiPriority w:val="99"/>
    <w:rsid w:val="00024AF5"/>
    <w:pPr>
      <w:spacing w:before="100" w:beforeAutospacing="1" w:after="100" w:afterAutospacing="1"/>
    </w:pPr>
  </w:style>
  <w:style w:type="character" w:customStyle="1" w:styleId="NurTextZchn">
    <w:name w:val="Nur Text Zchn"/>
    <w:link w:val="NurText"/>
    <w:uiPriority w:val="99"/>
    <w:rsid w:val="00024AF5"/>
    <w:rPr>
      <w:sz w:val="24"/>
      <w:szCs w:val="24"/>
    </w:rPr>
  </w:style>
  <w:style w:type="character" w:customStyle="1" w:styleId="berschrift1Zchn">
    <w:name w:val="Überschrift 1 Zchn"/>
    <w:link w:val="berschrift1"/>
    <w:uiPriority w:val="9"/>
    <w:rsid w:val="00E013F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Große Anfrage</vt:lpstr>
    </vt:vector>
  </TitlesOfParts>
  <Company>Bezirksamt Tempelhof-Schöneberg von Berlin</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Große Anfrage</dc:title>
  <dc:creator>Tatjana Behnke</dc:creator>
  <cp:lastModifiedBy>Behnke, Tatjana</cp:lastModifiedBy>
  <cp:revision>6</cp:revision>
  <cp:lastPrinted>2016-06-15T08:27:00Z</cp:lastPrinted>
  <dcterms:created xsi:type="dcterms:W3CDTF">2016-06-15T09:01:00Z</dcterms:created>
  <dcterms:modified xsi:type="dcterms:W3CDTF">2016-06-15T10:34:00Z</dcterms:modified>
</cp:coreProperties>
</file>